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left="-1440" w:right="-1440" w:firstLine="0"/>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-895349</wp:posOffset>
            </wp:positionH>
            <wp:positionV relativeFrom="paragraph">
              <wp:posOffset>0</wp:posOffset>
            </wp:positionV>
            <wp:extent cx="7529513" cy="10372725"/>
            <wp:effectExtent b="0" l="0" r="0" t="0"/>
            <wp:wrapSquare wrapText="bothSides" distB="0" distT="0" distL="114300" distR="114300"/>
            <wp:docPr id="10"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7529513" cy="10372725"/>
                    </a:xfrm>
                    <a:prstGeom prst="rect"/>
                    <a:ln/>
                  </pic:spPr>
                </pic:pic>
              </a:graphicData>
            </a:graphic>
          </wp:anchor>
        </w:drawing>
      </w:r>
    </w:p>
    <w:p w:rsidR="00000000" w:rsidDel="00000000" w:rsidP="00000000" w:rsidRDefault="00000000" w:rsidRPr="00000000" w14:paraId="00000002">
      <w:pPr>
        <w:spacing w:after="120" w:before="120" w:line="360" w:lineRule="auto"/>
        <w:jc w:val="center"/>
        <w:rPr>
          <w:b w:val="1"/>
          <w:sz w:val="24"/>
          <w:szCs w:val="24"/>
        </w:rPr>
      </w:pPr>
      <w:r w:rsidDel="00000000" w:rsidR="00000000" w:rsidRPr="00000000">
        <w:rPr>
          <w:b w:val="1"/>
          <w:sz w:val="24"/>
          <w:szCs w:val="24"/>
          <w:rtl w:val="0"/>
        </w:rPr>
        <w:t xml:space="preserve">MỤC LỤC</w:t>
      </w:r>
    </w:p>
    <w:p w:rsidR="00000000" w:rsidDel="00000000" w:rsidP="00000000" w:rsidRDefault="00000000" w:rsidRPr="00000000" w14:paraId="00000003">
      <w:pPr>
        <w:pStyle w:val="Heading1"/>
        <w:spacing w:before="120" w:line="360" w:lineRule="auto"/>
        <w:ind w:left="720" w:firstLine="0"/>
        <w:rPr>
          <w:b w:val="1"/>
          <w:sz w:val="24"/>
          <w:szCs w:val="24"/>
        </w:rPr>
      </w:pPr>
      <w:bookmarkStart w:colFirst="0" w:colLast="0" w:name="_30j0zll" w:id="0"/>
      <w:bookmarkEnd w:id="0"/>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tabs>
              <w:tab w:val="right" w:pos="9025.511811023624"/>
            </w:tabs>
            <w:spacing w:before="80" w:line="240" w:lineRule="auto"/>
            <w:ind w:left="0" w:firstLine="0"/>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1fob9t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MỤC ĐÍCH</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_1fob9te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9025.51181102362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fz64bpk1r50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II.     HƯỚNG DẪN SỬ DỤNG</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_fz64bpk1r50e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9025.511811023624"/>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Lưu đồ quá trình đánh giá chuẩn nghề nghiệp giáo viên trên hệ thống TEMIS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025.511811023624"/>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knewtx6ym1f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Danh mục các từ viết tắt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_knewtx6ym1fb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025.511811023624"/>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x9cxmtfzs41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Hướng dẫn thao tác trên hệ thống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_x9cxmtfzs419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025.511811023624"/>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dpwm7jxn3d4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 Đăng nhập vào hệ thống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_dpwm7jxn3d40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025.511811023624"/>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 TEMIS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025.511811023624"/>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7eg9ktu094c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 Tổng quan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_7eg9ktu094cj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025.511811023624"/>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tjz75dxd5i1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 Đưa tài liệu minh chứng lên hệ thống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_tjz75dxd5i13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25.511811023624"/>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lzxlq3y7ygs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 Tự đánh giá</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_lzxlq3y7ygs0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25.511811023624"/>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19oxw0houpv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3.6. Đánh giá đồng nghiệp</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_19oxw0houpvp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25.511811023624"/>
            </w:tabs>
            <w:spacing w:before="60" w:line="240" w:lineRule="auto"/>
            <w:ind w:left="1080" w:firstLine="0"/>
            <w:rPr>
              <w:rFonts w:ascii="Arial" w:cs="Arial" w:eastAsia="Arial" w:hAnsi="Arial"/>
              <w:b w:val="0"/>
              <w:i w:val="0"/>
              <w:smallCaps w:val="0"/>
              <w:strike w:val="0"/>
              <w:color w:val="000000"/>
              <w:sz w:val="24"/>
              <w:szCs w:val="24"/>
              <w:u w:val="none"/>
              <w:shd w:fill="auto" w:val="clear"/>
              <w:vertAlign w:val="baseline"/>
            </w:rPr>
          </w:pPr>
          <w:hyperlink w:anchor="_izqrimz5zq6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3.6.1. Tổ trưởng ghi lại kết quả đánh giá của tổ chuyên môn đối với giáo viên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_izqrimz5zq6u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25.511811023624"/>
            </w:tabs>
            <w:spacing w:before="60" w:line="240" w:lineRule="auto"/>
            <w:ind w:left="1080" w:firstLine="0"/>
            <w:rPr>
              <w:rFonts w:ascii="Arial" w:cs="Arial" w:eastAsia="Arial" w:hAnsi="Arial"/>
              <w:b w:val="0"/>
              <w:i w:val="0"/>
              <w:smallCaps w:val="0"/>
              <w:strike w:val="0"/>
              <w:color w:val="000000"/>
              <w:sz w:val="24"/>
              <w:szCs w:val="24"/>
              <w:u w:val="none"/>
              <w:shd w:fill="auto" w:val="clear"/>
              <w:vertAlign w:val="baseline"/>
            </w:rPr>
          </w:pPr>
          <w:hyperlink w:anchor="_mobkqp7h6bk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3.6.2. Gửi cảnh cáo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_mobkqp7h6bkb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25.511811023624"/>
            </w:tabs>
            <w:spacing w:after="80"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w9z4dwydgyp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3.7. Đánh giá của thủ trưởng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_w9z4dwydgyp5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2">
      <w:pPr>
        <w:spacing w:line="360" w:lineRule="auto"/>
        <w:rPr>
          <w:sz w:val="24"/>
          <w:szCs w:val="24"/>
        </w:rPr>
      </w:pPr>
      <w:r w:rsidDel="00000000" w:rsidR="00000000" w:rsidRPr="00000000">
        <w:rPr>
          <w:rtl w:val="0"/>
        </w:rPr>
      </w:r>
    </w:p>
    <w:p w:rsidR="00000000" w:rsidDel="00000000" w:rsidP="00000000" w:rsidRDefault="00000000" w:rsidRPr="00000000" w14:paraId="00000013">
      <w:pPr>
        <w:spacing w:line="360" w:lineRule="auto"/>
        <w:rPr>
          <w:sz w:val="24"/>
          <w:szCs w:val="24"/>
        </w:rPr>
      </w:pPr>
      <w:r w:rsidDel="00000000" w:rsidR="00000000" w:rsidRPr="00000000">
        <w:rPr>
          <w:rtl w:val="0"/>
        </w:rPr>
      </w:r>
    </w:p>
    <w:p w:rsidR="00000000" w:rsidDel="00000000" w:rsidP="00000000" w:rsidRDefault="00000000" w:rsidRPr="00000000" w14:paraId="00000014">
      <w:pPr>
        <w:spacing w:line="360" w:lineRule="auto"/>
        <w:rPr>
          <w:sz w:val="24"/>
          <w:szCs w:val="24"/>
        </w:rPr>
      </w:pPr>
      <w:r w:rsidDel="00000000" w:rsidR="00000000" w:rsidRPr="00000000">
        <w:rPr>
          <w:rtl w:val="0"/>
        </w:rPr>
      </w:r>
    </w:p>
    <w:p w:rsidR="00000000" w:rsidDel="00000000" w:rsidP="00000000" w:rsidRDefault="00000000" w:rsidRPr="00000000" w14:paraId="00000015">
      <w:pPr>
        <w:spacing w:line="360" w:lineRule="auto"/>
        <w:rPr>
          <w:sz w:val="24"/>
          <w:szCs w:val="24"/>
        </w:rPr>
      </w:pPr>
      <w:r w:rsidDel="00000000" w:rsidR="00000000" w:rsidRPr="00000000">
        <w:rPr>
          <w:rtl w:val="0"/>
        </w:rPr>
      </w:r>
    </w:p>
    <w:p w:rsidR="00000000" w:rsidDel="00000000" w:rsidP="00000000" w:rsidRDefault="00000000" w:rsidRPr="00000000" w14:paraId="00000016">
      <w:pPr>
        <w:spacing w:line="360" w:lineRule="auto"/>
        <w:rPr>
          <w:sz w:val="24"/>
          <w:szCs w:val="24"/>
        </w:rPr>
      </w:pPr>
      <w:r w:rsidDel="00000000" w:rsidR="00000000" w:rsidRPr="00000000">
        <w:rPr>
          <w:rtl w:val="0"/>
        </w:rPr>
      </w:r>
    </w:p>
    <w:p w:rsidR="00000000" w:rsidDel="00000000" w:rsidP="00000000" w:rsidRDefault="00000000" w:rsidRPr="00000000" w14:paraId="00000017">
      <w:pPr>
        <w:spacing w:line="360" w:lineRule="auto"/>
        <w:rPr>
          <w:sz w:val="24"/>
          <w:szCs w:val="24"/>
        </w:rPr>
      </w:pPr>
      <w:r w:rsidDel="00000000" w:rsidR="00000000" w:rsidRPr="00000000">
        <w:rPr>
          <w:rtl w:val="0"/>
        </w:rPr>
      </w:r>
    </w:p>
    <w:p w:rsidR="00000000" w:rsidDel="00000000" w:rsidP="00000000" w:rsidRDefault="00000000" w:rsidRPr="00000000" w14:paraId="00000018">
      <w:pPr>
        <w:spacing w:line="360" w:lineRule="auto"/>
        <w:rPr>
          <w:sz w:val="24"/>
          <w:szCs w:val="24"/>
        </w:rPr>
      </w:pPr>
      <w:r w:rsidDel="00000000" w:rsidR="00000000" w:rsidRPr="00000000">
        <w:rPr>
          <w:rtl w:val="0"/>
        </w:rPr>
      </w:r>
    </w:p>
    <w:p w:rsidR="00000000" w:rsidDel="00000000" w:rsidP="00000000" w:rsidRDefault="00000000" w:rsidRPr="00000000" w14:paraId="00000019">
      <w:pPr>
        <w:spacing w:line="360" w:lineRule="auto"/>
        <w:rPr>
          <w:sz w:val="24"/>
          <w:szCs w:val="24"/>
        </w:rPr>
      </w:pPr>
      <w:r w:rsidDel="00000000" w:rsidR="00000000" w:rsidRPr="00000000">
        <w:rPr>
          <w:rtl w:val="0"/>
        </w:rPr>
      </w:r>
    </w:p>
    <w:p w:rsidR="00000000" w:rsidDel="00000000" w:rsidP="00000000" w:rsidRDefault="00000000" w:rsidRPr="00000000" w14:paraId="0000001A">
      <w:pPr>
        <w:spacing w:line="360" w:lineRule="auto"/>
        <w:rPr>
          <w:sz w:val="24"/>
          <w:szCs w:val="24"/>
        </w:rPr>
      </w:pPr>
      <w:r w:rsidDel="00000000" w:rsidR="00000000" w:rsidRPr="00000000">
        <w:rPr>
          <w:rtl w:val="0"/>
        </w:rPr>
      </w:r>
    </w:p>
    <w:p w:rsidR="00000000" w:rsidDel="00000000" w:rsidP="00000000" w:rsidRDefault="00000000" w:rsidRPr="00000000" w14:paraId="0000001B">
      <w:pPr>
        <w:spacing w:line="360" w:lineRule="auto"/>
        <w:rPr>
          <w:sz w:val="24"/>
          <w:szCs w:val="24"/>
        </w:rPr>
      </w:pPr>
      <w:r w:rsidDel="00000000" w:rsidR="00000000" w:rsidRPr="00000000">
        <w:rPr>
          <w:rtl w:val="0"/>
        </w:rPr>
      </w:r>
    </w:p>
    <w:p w:rsidR="00000000" w:rsidDel="00000000" w:rsidP="00000000" w:rsidRDefault="00000000" w:rsidRPr="00000000" w14:paraId="0000001C">
      <w:pPr>
        <w:spacing w:line="360" w:lineRule="auto"/>
        <w:rPr>
          <w:sz w:val="24"/>
          <w:szCs w:val="24"/>
        </w:rPr>
      </w:pPr>
      <w:r w:rsidDel="00000000" w:rsidR="00000000" w:rsidRPr="00000000">
        <w:rPr>
          <w:rtl w:val="0"/>
        </w:rPr>
      </w:r>
    </w:p>
    <w:p w:rsidR="00000000" w:rsidDel="00000000" w:rsidP="00000000" w:rsidRDefault="00000000" w:rsidRPr="00000000" w14:paraId="0000001D">
      <w:pPr>
        <w:spacing w:line="360" w:lineRule="auto"/>
        <w:rPr>
          <w:sz w:val="24"/>
          <w:szCs w:val="24"/>
        </w:rPr>
      </w:pPr>
      <w:r w:rsidDel="00000000" w:rsidR="00000000" w:rsidRPr="00000000">
        <w:rPr>
          <w:rtl w:val="0"/>
        </w:rPr>
      </w:r>
    </w:p>
    <w:p w:rsidR="00000000" w:rsidDel="00000000" w:rsidP="00000000" w:rsidRDefault="00000000" w:rsidRPr="00000000" w14:paraId="0000001E">
      <w:pPr>
        <w:spacing w:line="360" w:lineRule="auto"/>
        <w:rPr>
          <w:sz w:val="24"/>
          <w:szCs w:val="24"/>
        </w:rPr>
      </w:pPr>
      <w:r w:rsidDel="00000000" w:rsidR="00000000" w:rsidRPr="00000000">
        <w:rPr>
          <w:rtl w:val="0"/>
        </w:rPr>
      </w:r>
    </w:p>
    <w:p w:rsidR="00000000" w:rsidDel="00000000" w:rsidP="00000000" w:rsidRDefault="00000000" w:rsidRPr="00000000" w14:paraId="0000001F">
      <w:pPr>
        <w:spacing w:line="360" w:lineRule="auto"/>
        <w:rPr>
          <w:sz w:val="24"/>
          <w:szCs w:val="24"/>
        </w:rPr>
      </w:pPr>
      <w:r w:rsidDel="00000000" w:rsidR="00000000" w:rsidRPr="00000000">
        <w:rPr>
          <w:rtl w:val="0"/>
        </w:rPr>
      </w:r>
    </w:p>
    <w:p w:rsidR="00000000" w:rsidDel="00000000" w:rsidP="00000000" w:rsidRDefault="00000000" w:rsidRPr="00000000" w14:paraId="00000020">
      <w:pPr>
        <w:spacing w:line="360" w:lineRule="auto"/>
        <w:rPr>
          <w:sz w:val="24"/>
          <w:szCs w:val="24"/>
        </w:rPr>
      </w:pPr>
      <w:r w:rsidDel="00000000" w:rsidR="00000000" w:rsidRPr="00000000">
        <w:rPr>
          <w:rtl w:val="0"/>
        </w:rPr>
      </w:r>
    </w:p>
    <w:p w:rsidR="00000000" w:rsidDel="00000000" w:rsidP="00000000" w:rsidRDefault="00000000" w:rsidRPr="00000000" w14:paraId="00000021">
      <w:pPr>
        <w:spacing w:line="360" w:lineRule="auto"/>
        <w:rPr>
          <w:sz w:val="24"/>
          <w:szCs w:val="24"/>
        </w:rPr>
      </w:pPr>
      <w:r w:rsidDel="00000000" w:rsidR="00000000" w:rsidRPr="00000000">
        <w:rPr>
          <w:rtl w:val="0"/>
        </w:rPr>
      </w:r>
    </w:p>
    <w:p w:rsidR="00000000" w:rsidDel="00000000" w:rsidP="00000000" w:rsidRDefault="00000000" w:rsidRPr="00000000" w14:paraId="00000022">
      <w:pPr>
        <w:spacing w:line="360" w:lineRule="auto"/>
        <w:rPr>
          <w:sz w:val="24"/>
          <w:szCs w:val="24"/>
        </w:rPr>
      </w:pPr>
      <w:r w:rsidDel="00000000" w:rsidR="00000000" w:rsidRPr="00000000">
        <w:rPr>
          <w:rtl w:val="0"/>
        </w:rPr>
      </w:r>
    </w:p>
    <w:p w:rsidR="00000000" w:rsidDel="00000000" w:rsidP="00000000" w:rsidRDefault="00000000" w:rsidRPr="00000000" w14:paraId="00000023">
      <w:pPr>
        <w:pStyle w:val="Heading1"/>
        <w:numPr>
          <w:ilvl w:val="0"/>
          <w:numId w:val="12"/>
        </w:numPr>
        <w:ind w:left="425.19685039370074" w:hanging="496.0629921259843"/>
        <w:rPr>
          <w:b w:val="1"/>
          <w:sz w:val="24"/>
          <w:szCs w:val="24"/>
        </w:rPr>
      </w:pPr>
      <w:bookmarkStart w:colFirst="0" w:colLast="0" w:name="_1fob9te" w:id="1"/>
      <w:bookmarkEnd w:id="1"/>
      <w:r w:rsidDel="00000000" w:rsidR="00000000" w:rsidRPr="00000000">
        <w:rPr>
          <w:b w:val="1"/>
          <w:sz w:val="24"/>
          <w:szCs w:val="24"/>
          <w:rtl w:val="0"/>
        </w:rPr>
        <w:t xml:space="preserve">MỤC ĐÍCH</w:t>
      </w:r>
    </w:p>
    <w:p w:rsidR="00000000" w:rsidDel="00000000" w:rsidP="00000000" w:rsidRDefault="00000000" w:rsidRPr="00000000" w14:paraId="00000024">
      <w:pPr>
        <w:numPr>
          <w:ilvl w:val="0"/>
          <w:numId w:val="1"/>
        </w:numPr>
        <w:spacing w:after="120" w:before="120" w:line="276" w:lineRule="auto"/>
        <w:ind w:left="720" w:hanging="360"/>
        <w:rPr>
          <w:sz w:val="24"/>
          <w:szCs w:val="24"/>
        </w:rPr>
      </w:pPr>
      <w:r w:rsidDel="00000000" w:rsidR="00000000" w:rsidRPr="00000000">
        <w:rPr>
          <w:sz w:val="24"/>
          <w:szCs w:val="24"/>
          <w:rtl w:val="0"/>
        </w:rPr>
        <w:t xml:space="preserve">Tài liệu này là một phần của tài liệu hướng dẫn sử dụng cho toàn bộ tổ trưởng, mô tả quy trình và hướng dẫn cách thức thực hiện đánh giá chuẩn nghề nghiệp giáo viên.</w:t>
      </w:r>
    </w:p>
    <w:p w:rsidR="00000000" w:rsidDel="00000000" w:rsidP="00000000" w:rsidRDefault="00000000" w:rsidRPr="00000000" w14:paraId="00000025">
      <w:pPr>
        <w:pStyle w:val="Heading1"/>
        <w:spacing w:after="120" w:before="120" w:line="276" w:lineRule="auto"/>
        <w:ind w:left="420" w:hanging="555"/>
        <w:rPr>
          <w:b w:val="1"/>
          <w:sz w:val="24"/>
          <w:szCs w:val="24"/>
        </w:rPr>
      </w:pPr>
      <w:bookmarkStart w:colFirst="0" w:colLast="0" w:name="_fz64bpk1r50e" w:id="2"/>
      <w:bookmarkEnd w:id="2"/>
      <w:r w:rsidDel="00000000" w:rsidR="00000000" w:rsidRPr="00000000">
        <w:rPr>
          <w:b w:val="1"/>
          <w:sz w:val="24"/>
          <w:szCs w:val="24"/>
          <w:rtl w:val="0"/>
        </w:rPr>
        <w:t xml:space="preserve">II.     HƯỚNG DẪN SỬ DỤNG</w:t>
      </w:r>
    </w:p>
    <w:p w:rsidR="00000000" w:rsidDel="00000000" w:rsidP="00000000" w:rsidRDefault="00000000" w:rsidRPr="00000000" w14:paraId="00000026">
      <w:pPr>
        <w:pStyle w:val="Heading2"/>
        <w:spacing w:before="120" w:line="276" w:lineRule="auto"/>
        <w:ind w:left="0" w:firstLine="0"/>
        <w:rPr>
          <w:sz w:val="24"/>
          <w:szCs w:val="24"/>
        </w:rPr>
      </w:pPr>
      <w:bookmarkStart w:colFirst="0" w:colLast="0" w:name="_knewtx6ym1fb" w:id="3"/>
      <w:bookmarkEnd w:id="3"/>
      <w:r w:rsidDel="00000000" w:rsidR="00000000" w:rsidRPr="00000000">
        <w:rPr>
          <w:b w:val="1"/>
          <w:sz w:val="24"/>
          <w:szCs w:val="24"/>
          <w:rtl w:val="0"/>
        </w:rPr>
        <w:t xml:space="preserve">1</w:t>
      </w:r>
      <w:r w:rsidDel="00000000" w:rsidR="00000000" w:rsidRPr="00000000">
        <w:rPr>
          <w:b w:val="1"/>
          <w:sz w:val="24"/>
          <w:szCs w:val="24"/>
          <w:rtl w:val="0"/>
        </w:rPr>
        <w:t xml:space="preserve">. Danh mục các từ viết tắt</w:t>
      </w:r>
      <w:r w:rsidDel="00000000" w:rsidR="00000000" w:rsidRPr="00000000">
        <w:rPr>
          <w:rtl w:val="0"/>
        </w:rPr>
      </w:r>
    </w:p>
    <w:tbl>
      <w:tblPr>
        <w:tblStyle w:val="Table1"/>
        <w:tblW w:w="85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3030"/>
        <w:gridCol w:w="4800"/>
        <w:tblGridChange w:id="0">
          <w:tblGrid>
            <w:gridCol w:w="705"/>
            <w:gridCol w:w="3030"/>
            <w:gridCol w:w="480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27">
            <w:pPr>
              <w:widowControl w:val="0"/>
              <w:spacing w:line="240" w:lineRule="auto"/>
              <w:jc w:val="center"/>
              <w:rPr>
                <w:b w:val="1"/>
                <w:sz w:val="24"/>
                <w:szCs w:val="24"/>
              </w:rPr>
            </w:pPr>
            <w:r w:rsidDel="00000000" w:rsidR="00000000" w:rsidRPr="00000000">
              <w:rPr>
                <w:b w:val="1"/>
                <w:sz w:val="24"/>
                <w:szCs w:val="24"/>
                <w:rtl w:val="0"/>
              </w:rPr>
              <w:t xml:space="preserve">STT</w:t>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spacing w:line="240" w:lineRule="auto"/>
              <w:jc w:val="center"/>
              <w:rPr>
                <w:b w:val="1"/>
                <w:sz w:val="24"/>
                <w:szCs w:val="24"/>
              </w:rPr>
            </w:pPr>
            <w:r w:rsidDel="00000000" w:rsidR="00000000" w:rsidRPr="00000000">
              <w:rPr>
                <w:b w:val="1"/>
                <w:sz w:val="24"/>
                <w:szCs w:val="24"/>
                <w:rtl w:val="0"/>
              </w:rPr>
              <w:t xml:space="preserve">Ký Hiệu</w:t>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spacing w:line="240" w:lineRule="auto"/>
              <w:jc w:val="center"/>
              <w:rPr>
                <w:b w:val="1"/>
                <w:sz w:val="24"/>
                <w:szCs w:val="24"/>
              </w:rPr>
            </w:pPr>
            <w:r w:rsidDel="00000000" w:rsidR="00000000" w:rsidRPr="00000000">
              <w:rPr>
                <w:b w:val="1"/>
                <w:sz w:val="24"/>
                <w:szCs w:val="24"/>
                <w:rtl w:val="0"/>
              </w:rPr>
              <w:t xml:space="preserve">Nguyên nghĩa</w:t>
            </w:r>
          </w:p>
        </w:tc>
      </w:tr>
      <w:tr>
        <w:tc>
          <w:tcPr>
            <w:shd w:fill="auto" w:val="clear"/>
            <w:tcMar>
              <w:top w:w="100.0" w:type="dxa"/>
              <w:left w:w="100.0" w:type="dxa"/>
              <w:bottom w:w="100.0" w:type="dxa"/>
              <w:right w:w="100.0" w:type="dxa"/>
            </w:tcMar>
          </w:tcPr>
          <w:p w:rsidR="00000000" w:rsidDel="00000000" w:rsidP="00000000" w:rsidRDefault="00000000" w:rsidRPr="00000000" w14:paraId="0000002A">
            <w:pPr>
              <w:widowControl w:val="0"/>
              <w:spacing w:line="240" w:lineRule="auto"/>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spacing w:line="240" w:lineRule="auto"/>
              <w:rPr>
                <w:sz w:val="24"/>
                <w:szCs w:val="24"/>
              </w:rPr>
            </w:pPr>
            <w:r w:rsidDel="00000000" w:rsidR="00000000" w:rsidRPr="00000000">
              <w:rPr>
                <w:sz w:val="24"/>
                <w:szCs w:val="24"/>
                <w:rtl w:val="0"/>
              </w:rPr>
              <w:t xml:space="preserve">TEMIS</w:t>
            </w:r>
          </w:p>
        </w:tc>
        <w:tc>
          <w:tcPr>
            <w:shd w:fill="auto" w:val="clear"/>
            <w:tcMar>
              <w:top w:w="100.0" w:type="dxa"/>
              <w:left w:w="100.0" w:type="dxa"/>
              <w:bottom w:w="100.0" w:type="dxa"/>
              <w:right w:w="100.0" w:type="dxa"/>
            </w:tcMar>
          </w:tcPr>
          <w:p w:rsidR="00000000" w:rsidDel="00000000" w:rsidP="00000000" w:rsidRDefault="00000000" w:rsidRPr="00000000" w14:paraId="0000002C">
            <w:pPr>
              <w:widowControl w:val="0"/>
              <w:spacing w:line="240" w:lineRule="auto"/>
              <w:rPr>
                <w:sz w:val="24"/>
                <w:szCs w:val="24"/>
              </w:rPr>
            </w:pPr>
            <w:r w:rsidDel="00000000" w:rsidR="00000000" w:rsidRPr="00000000">
              <w:rPr>
                <w:rtl w:val="0"/>
              </w:rPr>
              <w:t xml:space="preserve">Thông tin quản lý người học</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2D">
            <w:pPr>
              <w:widowControl w:val="0"/>
              <w:spacing w:line="240" w:lineRule="auto"/>
              <w:jc w:val="center"/>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spacing w:line="240" w:lineRule="auto"/>
              <w:rPr>
                <w:sz w:val="24"/>
                <w:szCs w:val="24"/>
              </w:rPr>
            </w:pPr>
            <w:r w:rsidDel="00000000" w:rsidR="00000000" w:rsidRPr="00000000">
              <w:rPr>
                <w:sz w:val="24"/>
                <w:szCs w:val="24"/>
                <w:rtl w:val="0"/>
              </w:rPr>
              <w:t xml:space="preserve">GVPT</w:t>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spacing w:line="240" w:lineRule="auto"/>
              <w:rPr>
                <w:sz w:val="24"/>
                <w:szCs w:val="24"/>
              </w:rPr>
            </w:pPr>
            <w:r w:rsidDel="00000000" w:rsidR="00000000" w:rsidRPr="00000000">
              <w:rPr>
                <w:sz w:val="24"/>
                <w:szCs w:val="24"/>
                <w:rtl w:val="0"/>
              </w:rPr>
              <w:t xml:space="preserve">Giáo viên phổ thông</w:t>
            </w:r>
          </w:p>
        </w:tc>
      </w:tr>
      <w:tr>
        <w:tc>
          <w:tcPr>
            <w:shd w:fill="auto" w:val="clear"/>
            <w:tcMar>
              <w:top w:w="100.0" w:type="dxa"/>
              <w:left w:w="100.0" w:type="dxa"/>
              <w:bottom w:w="100.0" w:type="dxa"/>
              <w:right w:w="100.0" w:type="dxa"/>
            </w:tcMar>
          </w:tcPr>
          <w:p w:rsidR="00000000" w:rsidDel="00000000" w:rsidP="00000000" w:rsidRDefault="00000000" w:rsidRPr="00000000" w14:paraId="00000030">
            <w:pPr>
              <w:widowControl w:val="0"/>
              <w:spacing w:line="240" w:lineRule="auto"/>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spacing w:line="240" w:lineRule="auto"/>
              <w:rPr>
                <w:sz w:val="24"/>
                <w:szCs w:val="24"/>
              </w:rPr>
            </w:pPr>
            <w:r w:rsidDel="00000000" w:rsidR="00000000" w:rsidRPr="00000000">
              <w:rPr>
                <w:sz w:val="24"/>
                <w:szCs w:val="24"/>
                <w:rtl w:val="0"/>
              </w:rPr>
              <w:t xml:space="preserve">CBQL</w:t>
            </w:r>
          </w:p>
        </w:tc>
        <w:tc>
          <w:tcPr>
            <w:shd w:fill="auto" w:val="clear"/>
            <w:tcMar>
              <w:top w:w="100.0" w:type="dxa"/>
              <w:left w:w="100.0" w:type="dxa"/>
              <w:bottom w:w="100.0" w:type="dxa"/>
              <w:right w:w="100.0" w:type="dxa"/>
            </w:tcMar>
          </w:tcPr>
          <w:p w:rsidR="00000000" w:rsidDel="00000000" w:rsidP="00000000" w:rsidRDefault="00000000" w:rsidRPr="00000000" w14:paraId="00000032">
            <w:pPr>
              <w:widowControl w:val="0"/>
              <w:spacing w:line="240" w:lineRule="auto"/>
              <w:rPr>
                <w:sz w:val="24"/>
                <w:szCs w:val="24"/>
              </w:rPr>
            </w:pPr>
            <w:r w:rsidDel="00000000" w:rsidR="00000000" w:rsidRPr="00000000">
              <w:rPr>
                <w:sz w:val="24"/>
                <w:szCs w:val="24"/>
                <w:rtl w:val="0"/>
              </w:rPr>
              <w:t xml:space="preserve">Cán bộ quản lý</w:t>
            </w:r>
          </w:p>
        </w:tc>
      </w:tr>
      <w:tr>
        <w:tc>
          <w:tcPr>
            <w:shd w:fill="auto" w:val="clear"/>
            <w:tcMar>
              <w:top w:w="100.0" w:type="dxa"/>
              <w:left w:w="100.0" w:type="dxa"/>
              <w:bottom w:w="100.0" w:type="dxa"/>
              <w:right w:w="100.0" w:type="dxa"/>
            </w:tcMar>
          </w:tcPr>
          <w:p w:rsidR="00000000" w:rsidDel="00000000" w:rsidP="00000000" w:rsidRDefault="00000000" w:rsidRPr="00000000" w14:paraId="00000033">
            <w:pPr>
              <w:widowControl w:val="0"/>
              <w:spacing w:line="240" w:lineRule="auto"/>
              <w:jc w:val="center"/>
              <w:rPr>
                <w:sz w:val="24"/>
                <w:szCs w:val="24"/>
              </w:rPr>
            </w:pPr>
            <w:r w:rsidDel="00000000" w:rsidR="00000000" w:rsidRPr="00000000">
              <w:rPr>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34">
            <w:pPr>
              <w:widowControl w:val="0"/>
              <w:spacing w:line="240" w:lineRule="auto"/>
              <w:rPr>
                <w:sz w:val="24"/>
                <w:szCs w:val="24"/>
              </w:rPr>
            </w:pPr>
            <w:r w:rsidDel="00000000" w:rsidR="00000000" w:rsidRPr="00000000">
              <w:rPr>
                <w:sz w:val="24"/>
                <w:szCs w:val="24"/>
                <w:rtl w:val="0"/>
              </w:rPr>
              <w:t xml:space="preserve">GV, NV</w:t>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spacing w:line="240" w:lineRule="auto"/>
              <w:rPr>
                <w:sz w:val="24"/>
                <w:szCs w:val="24"/>
              </w:rPr>
            </w:pPr>
            <w:r w:rsidDel="00000000" w:rsidR="00000000" w:rsidRPr="00000000">
              <w:rPr>
                <w:sz w:val="24"/>
                <w:szCs w:val="24"/>
                <w:rtl w:val="0"/>
              </w:rPr>
              <w:t xml:space="preserve">Giáo viên, nhân viên</w:t>
            </w:r>
          </w:p>
        </w:tc>
      </w:tr>
    </w:tbl>
    <w:p w:rsidR="00000000" w:rsidDel="00000000" w:rsidP="00000000" w:rsidRDefault="00000000" w:rsidRPr="00000000" w14:paraId="00000036">
      <w:pPr>
        <w:spacing w:line="276" w:lineRule="auto"/>
        <w:rPr>
          <w:sz w:val="24"/>
          <w:szCs w:val="24"/>
        </w:rPr>
      </w:pPr>
      <w:r w:rsidDel="00000000" w:rsidR="00000000" w:rsidRPr="00000000">
        <w:rPr>
          <w:rtl w:val="0"/>
        </w:rPr>
      </w:r>
    </w:p>
    <w:p w:rsidR="00000000" w:rsidDel="00000000" w:rsidP="00000000" w:rsidRDefault="00000000" w:rsidRPr="00000000" w14:paraId="00000037">
      <w:pPr>
        <w:spacing w:line="276" w:lineRule="auto"/>
        <w:rPr>
          <w:sz w:val="24"/>
          <w:szCs w:val="24"/>
        </w:rPr>
      </w:pPr>
      <w:r w:rsidDel="00000000" w:rsidR="00000000" w:rsidRPr="00000000">
        <w:rPr>
          <w:rtl w:val="0"/>
        </w:rPr>
      </w:r>
    </w:p>
    <w:p w:rsidR="00000000" w:rsidDel="00000000" w:rsidP="00000000" w:rsidRDefault="00000000" w:rsidRPr="00000000" w14:paraId="00000038">
      <w:pPr>
        <w:spacing w:line="276" w:lineRule="auto"/>
        <w:rPr>
          <w:sz w:val="24"/>
          <w:szCs w:val="24"/>
        </w:rPr>
      </w:pPr>
      <w:r w:rsidDel="00000000" w:rsidR="00000000" w:rsidRPr="00000000">
        <w:rPr>
          <w:rtl w:val="0"/>
        </w:rPr>
      </w:r>
    </w:p>
    <w:p w:rsidR="00000000" w:rsidDel="00000000" w:rsidP="00000000" w:rsidRDefault="00000000" w:rsidRPr="00000000" w14:paraId="00000039">
      <w:pPr>
        <w:pStyle w:val="Heading2"/>
        <w:spacing w:before="120" w:line="276" w:lineRule="auto"/>
        <w:ind w:left="283.4645669291339" w:hanging="283.4645669291339"/>
        <w:rPr>
          <w:sz w:val="24"/>
          <w:szCs w:val="24"/>
        </w:rPr>
      </w:pPr>
      <w:bookmarkStart w:colFirst="0" w:colLast="0" w:name="_x9cxmtfzs419" w:id="4"/>
      <w:bookmarkEnd w:id="4"/>
      <w:r w:rsidDel="00000000" w:rsidR="00000000" w:rsidRPr="00000000">
        <w:rPr>
          <w:b w:val="1"/>
          <w:sz w:val="24"/>
          <w:szCs w:val="24"/>
          <w:rtl w:val="0"/>
        </w:rPr>
        <w:t xml:space="preserve">2. Hướng dẫn thao tác trên hệ thống</w:t>
      </w:r>
      <w:r w:rsidDel="00000000" w:rsidR="00000000" w:rsidRPr="00000000">
        <w:rPr>
          <w:rtl w:val="0"/>
        </w:rPr>
      </w:r>
    </w:p>
    <w:p w:rsidR="00000000" w:rsidDel="00000000" w:rsidP="00000000" w:rsidRDefault="00000000" w:rsidRPr="00000000" w14:paraId="0000003A">
      <w:pPr>
        <w:pStyle w:val="Heading3"/>
        <w:spacing w:after="120" w:before="120" w:line="276" w:lineRule="auto"/>
        <w:rPr>
          <w:b w:val="1"/>
          <w:color w:val="000000"/>
          <w:sz w:val="24"/>
          <w:szCs w:val="24"/>
        </w:rPr>
      </w:pPr>
      <w:bookmarkStart w:colFirst="0" w:colLast="0" w:name="_dpwm7jxn3d40" w:id="5"/>
      <w:bookmarkEnd w:id="5"/>
      <w:r w:rsidDel="00000000" w:rsidR="00000000" w:rsidRPr="00000000">
        <w:rPr>
          <w:b w:val="1"/>
          <w:color w:val="000000"/>
          <w:sz w:val="24"/>
          <w:szCs w:val="24"/>
          <w:rtl w:val="0"/>
        </w:rPr>
        <w:t xml:space="preserve">2.1. Đăng nhập vào hệ thống</w:t>
      </w:r>
    </w:p>
    <w:p w:rsidR="00000000" w:rsidDel="00000000" w:rsidP="00000000" w:rsidRDefault="00000000" w:rsidRPr="00000000" w14:paraId="0000003B">
      <w:pPr>
        <w:numPr>
          <w:ilvl w:val="0"/>
          <w:numId w:val="10"/>
        </w:numPr>
        <w:spacing w:line="276" w:lineRule="auto"/>
        <w:ind w:left="720" w:hanging="360"/>
        <w:rPr>
          <w:sz w:val="24"/>
          <w:szCs w:val="24"/>
        </w:rPr>
      </w:pPr>
      <w:r w:rsidDel="00000000" w:rsidR="00000000" w:rsidRPr="00000000">
        <w:rPr>
          <w:sz w:val="24"/>
          <w:szCs w:val="24"/>
          <w:rtl w:val="0"/>
        </w:rPr>
        <w:t xml:space="preserve">Đăng nhập vào hệ thống TEMIS theo hình minh hoạ dưới đây:</w:t>
      </w:r>
    </w:p>
    <w:p w:rsidR="00000000" w:rsidDel="00000000" w:rsidP="00000000" w:rsidRDefault="00000000" w:rsidRPr="00000000" w14:paraId="0000003C">
      <w:pPr>
        <w:spacing w:line="276" w:lineRule="auto"/>
        <w:ind w:left="720" w:firstLine="0"/>
        <w:jc w:val="center"/>
        <w:rPr>
          <w:sz w:val="24"/>
          <w:szCs w:val="24"/>
        </w:rPr>
      </w:pPr>
      <w:r w:rsidDel="00000000" w:rsidR="00000000" w:rsidRPr="00000000">
        <w:rPr>
          <w:sz w:val="24"/>
          <w:szCs w:val="24"/>
        </w:rPr>
        <w:drawing>
          <wp:inline distB="114300" distT="114300" distL="114300" distR="114300">
            <wp:extent cx="3868900" cy="3495675"/>
            <wp:effectExtent b="12700" l="12700" r="12700" t="12700"/>
            <wp:docPr id="11"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3868900" cy="34956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D">
      <w:pPr>
        <w:spacing w:line="276" w:lineRule="auto"/>
        <w:ind w:left="1984.2519685039372" w:firstLine="0"/>
        <w:rPr>
          <w:sz w:val="24"/>
          <w:szCs w:val="24"/>
        </w:rPr>
      </w:pPr>
      <w:r w:rsidDel="00000000" w:rsidR="00000000" w:rsidRPr="00000000">
        <w:rPr>
          <w:sz w:val="24"/>
          <w:szCs w:val="24"/>
          <w:rtl w:val="0"/>
        </w:rPr>
        <w:t xml:space="preserve">(1): Tài khoản: Thực hiện nhập mã tài khoản.</w:t>
      </w:r>
    </w:p>
    <w:p w:rsidR="00000000" w:rsidDel="00000000" w:rsidP="00000000" w:rsidRDefault="00000000" w:rsidRPr="00000000" w14:paraId="0000003E">
      <w:pPr>
        <w:spacing w:line="276" w:lineRule="auto"/>
        <w:ind w:left="1984.2519685039372" w:firstLine="0"/>
        <w:rPr>
          <w:sz w:val="24"/>
          <w:szCs w:val="24"/>
        </w:rPr>
      </w:pPr>
      <w:r w:rsidDel="00000000" w:rsidR="00000000" w:rsidRPr="00000000">
        <w:rPr>
          <w:sz w:val="24"/>
          <w:szCs w:val="24"/>
          <w:rtl w:val="0"/>
        </w:rPr>
        <w:t xml:space="preserve">(2): Mật khẩu: Nhập mật khẩu tài khoản.</w:t>
      </w:r>
    </w:p>
    <w:p w:rsidR="00000000" w:rsidDel="00000000" w:rsidP="00000000" w:rsidRDefault="00000000" w:rsidRPr="00000000" w14:paraId="0000003F">
      <w:pPr>
        <w:spacing w:line="276" w:lineRule="auto"/>
        <w:ind w:left="1984.2519685039372" w:firstLine="0"/>
        <w:rPr>
          <w:sz w:val="24"/>
          <w:szCs w:val="24"/>
        </w:rPr>
      </w:pPr>
      <w:r w:rsidDel="00000000" w:rsidR="00000000" w:rsidRPr="00000000">
        <w:rPr>
          <w:sz w:val="24"/>
          <w:szCs w:val="24"/>
          <w:rtl w:val="0"/>
        </w:rPr>
        <w:t xml:space="preserve">(3): Đăng nhập: Sau khi nhập đúng (1) và (2), chọn “Đăng nhập” để thực hiện đăng nhập vào hệ thống Bồi dưỡng GV.</w:t>
      </w:r>
    </w:p>
    <w:p w:rsidR="00000000" w:rsidDel="00000000" w:rsidP="00000000" w:rsidRDefault="00000000" w:rsidRPr="00000000" w14:paraId="00000040">
      <w:pPr>
        <w:spacing w:line="276" w:lineRule="auto"/>
        <w:ind w:left="1984.2519685039372" w:firstLine="0"/>
        <w:rPr>
          <w:sz w:val="24"/>
          <w:szCs w:val="24"/>
        </w:rPr>
      </w:pPr>
      <w:r w:rsidDel="00000000" w:rsidR="00000000" w:rsidRPr="00000000">
        <w:rPr>
          <w:rtl w:val="0"/>
        </w:rPr>
      </w:r>
    </w:p>
    <w:p w:rsidR="00000000" w:rsidDel="00000000" w:rsidP="00000000" w:rsidRDefault="00000000" w:rsidRPr="00000000" w14:paraId="00000041">
      <w:pPr>
        <w:spacing w:line="276" w:lineRule="auto"/>
        <w:rPr>
          <w:sz w:val="24"/>
          <w:szCs w:val="24"/>
        </w:rPr>
      </w:pPr>
      <w:r w:rsidDel="00000000" w:rsidR="00000000" w:rsidRPr="00000000">
        <w:rPr>
          <w:b w:val="1"/>
          <w:sz w:val="24"/>
          <w:szCs w:val="24"/>
          <w:rtl w:val="0"/>
        </w:rPr>
        <w:t xml:space="preserve">Lưu ý:</w:t>
      </w:r>
      <w:r w:rsidDel="00000000" w:rsidR="00000000" w:rsidRPr="00000000">
        <w:rPr>
          <w:sz w:val="24"/>
          <w:szCs w:val="24"/>
          <w:rtl w:val="0"/>
        </w:rPr>
        <w:t xml:space="preserve"> </w:t>
      </w:r>
    </w:p>
    <w:p w:rsidR="00000000" w:rsidDel="00000000" w:rsidP="00000000" w:rsidRDefault="00000000" w:rsidRPr="00000000" w14:paraId="00000042">
      <w:pPr>
        <w:numPr>
          <w:ilvl w:val="0"/>
          <w:numId w:val="8"/>
        </w:numPr>
        <w:spacing w:line="276" w:lineRule="auto"/>
        <w:ind w:left="720" w:hanging="360"/>
        <w:rPr>
          <w:sz w:val="24"/>
          <w:szCs w:val="24"/>
        </w:rPr>
      </w:pPr>
      <w:r w:rsidDel="00000000" w:rsidR="00000000" w:rsidRPr="00000000">
        <w:rPr>
          <w:sz w:val="24"/>
          <w:szCs w:val="24"/>
          <w:rtl w:val="0"/>
        </w:rPr>
        <w:t xml:space="preserve">Trường hợp Tổ trưởng chưa điền thông tin cá nhân hoặc chưa có tổ chuyên môn: Khi đăng nhập thành công sẽ chuyển hướng đến màn hình “</w:t>
      </w:r>
      <w:r w:rsidDel="00000000" w:rsidR="00000000" w:rsidRPr="00000000">
        <w:rPr>
          <w:b w:val="1"/>
          <w:sz w:val="24"/>
          <w:szCs w:val="24"/>
          <w:rtl w:val="0"/>
        </w:rPr>
        <w:t xml:space="preserve">Thông tin hồ sơ cá nhân của Tổ trưởng</w:t>
      </w:r>
      <w:r w:rsidDel="00000000" w:rsidR="00000000" w:rsidRPr="00000000">
        <w:rPr>
          <w:sz w:val="24"/>
          <w:szCs w:val="24"/>
          <w:rtl w:val="0"/>
        </w:rPr>
        <w:t xml:space="preserve">”. Tổ trưởng cần hoàn thành thông tin cá nhân để thực hiện đăng nhập vào hệ thống “</w:t>
      </w:r>
      <w:r w:rsidDel="00000000" w:rsidR="00000000" w:rsidRPr="00000000">
        <w:rPr>
          <w:b w:val="1"/>
          <w:sz w:val="24"/>
          <w:szCs w:val="24"/>
          <w:rtl w:val="0"/>
        </w:rPr>
        <w:t xml:space="preserve">TEMIS</w:t>
      </w:r>
      <w:r w:rsidDel="00000000" w:rsidR="00000000" w:rsidRPr="00000000">
        <w:rPr>
          <w:sz w:val="24"/>
          <w:szCs w:val="24"/>
          <w:rtl w:val="0"/>
        </w:rPr>
        <w:t xml:space="preserve">”.</w:t>
      </w:r>
    </w:p>
    <w:p w:rsidR="00000000" w:rsidDel="00000000" w:rsidP="00000000" w:rsidRDefault="00000000" w:rsidRPr="00000000" w14:paraId="00000043">
      <w:pPr>
        <w:pStyle w:val="Heading3"/>
        <w:rPr>
          <w:b w:val="1"/>
          <w:color w:val="000000"/>
          <w:sz w:val="24"/>
          <w:szCs w:val="24"/>
        </w:rPr>
      </w:pPr>
      <w:bookmarkStart w:colFirst="0" w:colLast="0" w:name="_po62ybncyaid" w:id="6"/>
      <w:bookmarkEnd w:id="6"/>
      <w:r w:rsidDel="00000000" w:rsidR="00000000" w:rsidRPr="00000000">
        <w:rPr>
          <w:b w:val="1"/>
          <w:color w:val="000000"/>
          <w:sz w:val="24"/>
          <w:szCs w:val="24"/>
          <w:rtl w:val="0"/>
        </w:rPr>
        <w:t xml:space="preserve">2</w:t>
      </w:r>
      <w:r w:rsidDel="00000000" w:rsidR="00000000" w:rsidRPr="00000000">
        <w:rPr>
          <w:b w:val="1"/>
          <w:color w:val="000000"/>
          <w:sz w:val="24"/>
          <w:szCs w:val="24"/>
          <w:rtl w:val="0"/>
        </w:rPr>
        <w:t xml:space="preserve">.2. TEMIS</w:t>
      </w:r>
    </w:p>
    <w:p w:rsidR="00000000" w:rsidDel="00000000" w:rsidP="00000000" w:rsidRDefault="00000000" w:rsidRPr="00000000" w14:paraId="00000044">
      <w:pPr>
        <w:rPr/>
      </w:pPr>
      <w:r w:rsidDel="00000000" w:rsidR="00000000" w:rsidRPr="00000000">
        <w:rPr>
          <w:rtl w:val="0"/>
        </w:rPr>
        <w:t xml:space="preserve"> Tại màn hình Nhiệm vụ, chọn menu </w:t>
      </w:r>
      <w:r w:rsidDel="00000000" w:rsidR="00000000" w:rsidRPr="00000000">
        <w:rPr>
          <w:b w:val="1"/>
          <w:rtl w:val="0"/>
        </w:rPr>
        <w:t xml:space="preserve">TEMIS</w:t>
      </w:r>
      <w:r w:rsidDel="00000000" w:rsidR="00000000" w:rsidRPr="00000000">
        <w:rPr>
          <w:rtl w:val="0"/>
        </w:rPr>
        <w:t xml:space="preserve">: </w:t>
      </w:r>
    </w:p>
    <w:p w:rsidR="00000000" w:rsidDel="00000000" w:rsidP="00000000" w:rsidRDefault="00000000" w:rsidRPr="00000000" w14:paraId="00000045">
      <w:pPr>
        <w:spacing w:line="360" w:lineRule="auto"/>
        <w:ind w:firstLine="0"/>
        <w:rPr>
          <w:sz w:val="24"/>
          <w:szCs w:val="24"/>
        </w:rPr>
      </w:pPr>
      <w:r w:rsidDel="00000000" w:rsidR="00000000" w:rsidRPr="00000000">
        <w:rPr>
          <w:sz w:val="24"/>
          <w:szCs w:val="24"/>
        </w:rPr>
        <w:drawing>
          <wp:inline distB="114300" distT="114300" distL="114300" distR="114300">
            <wp:extent cx="5731200" cy="647700"/>
            <wp:effectExtent b="12700" l="12700" r="12700" t="12700"/>
            <wp:docPr id="8"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5731200" cy="647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6">
      <w:pPr>
        <w:spacing w:line="360" w:lineRule="auto"/>
        <w:rPr>
          <w:sz w:val="24"/>
          <w:szCs w:val="24"/>
        </w:rPr>
      </w:pPr>
      <w:r w:rsidDel="00000000" w:rsidR="00000000" w:rsidRPr="00000000">
        <w:rPr>
          <w:sz w:val="24"/>
          <w:szCs w:val="24"/>
          <w:rtl w:val="0"/>
        </w:rPr>
        <w:t xml:space="preserve">Màn hình </w:t>
      </w:r>
      <w:r w:rsidDel="00000000" w:rsidR="00000000" w:rsidRPr="00000000">
        <w:rPr>
          <w:b w:val="1"/>
          <w:sz w:val="24"/>
          <w:szCs w:val="24"/>
          <w:rtl w:val="0"/>
        </w:rPr>
        <w:t xml:space="preserve">TEMIS</w:t>
      </w:r>
      <w:r w:rsidDel="00000000" w:rsidR="00000000" w:rsidRPr="00000000">
        <w:rPr>
          <w:sz w:val="24"/>
          <w:szCs w:val="24"/>
          <w:rtl w:val="0"/>
        </w:rPr>
        <w:t xml:space="preserve"> hiện ra như sau: </w:t>
      </w:r>
    </w:p>
    <w:p w:rsidR="00000000" w:rsidDel="00000000" w:rsidP="00000000" w:rsidRDefault="00000000" w:rsidRPr="00000000" w14:paraId="00000047">
      <w:pPr>
        <w:spacing w:line="360" w:lineRule="auto"/>
        <w:rPr>
          <w:sz w:val="24"/>
          <w:szCs w:val="24"/>
        </w:rPr>
      </w:pPr>
      <w:r w:rsidDel="00000000" w:rsidR="00000000" w:rsidRPr="00000000">
        <w:rPr>
          <w:sz w:val="24"/>
          <w:szCs w:val="24"/>
        </w:rPr>
        <w:drawing>
          <wp:inline distB="114300" distT="114300" distL="114300" distR="114300">
            <wp:extent cx="5731200" cy="609600"/>
            <wp:effectExtent b="12700" l="12700" r="12700" t="12700"/>
            <wp:docPr id="7"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5731200" cy="609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8">
      <w:pPr>
        <w:spacing w:line="276" w:lineRule="auto"/>
        <w:rPr>
          <w:sz w:val="24"/>
          <w:szCs w:val="24"/>
        </w:rPr>
      </w:pPr>
      <w:r w:rsidDel="00000000" w:rsidR="00000000" w:rsidRPr="00000000">
        <w:rPr>
          <w:sz w:val="24"/>
          <w:szCs w:val="24"/>
          <w:rtl w:val="0"/>
        </w:rPr>
        <w:t xml:space="preserve">Trong đó: </w:t>
      </w:r>
    </w:p>
    <w:p w:rsidR="00000000" w:rsidDel="00000000" w:rsidP="00000000" w:rsidRDefault="00000000" w:rsidRPr="00000000" w14:paraId="00000049">
      <w:pPr>
        <w:numPr>
          <w:ilvl w:val="0"/>
          <w:numId w:val="9"/>
        </w:numPr>
        <w:spacing w:line="276" w:lineRule="auto"/>
        <w:ind w:left="720" w:hanging="360"/>
        <w:rPr>
          <w:sz w:val="24"/>
          <w:szCs w:val="24"/>
        </w:rPr>
      </w:pPr>
      <w:r w:rsidDel="00000000" w:rsidR="00000000" w:rsidRPr="00000000">
        <w:rPr>
          <w:sz w:val="24"/>
          <w:szCs w:val="24"/>
          <w:rtl w:val="0"/>
        </w:rPr>
        <w:t xml:space="preserve">(1) Tổng quan: Xem được nhiệm vụ của trường phòng giáo dục cấp huyện, tổng quan tình hình đánh giá theo chuẩn nghề nghiệp (CNN)  của các hiệu trưởng trực thuộc Phòng/Sở.  </w:t>
      </w:r>
    </w:p>
    <w:p w:rsidR="00000000" w:rsidDel="00000000" w:rsidP="00000000" w:rsidRDefault="00000000" w:rsidRPr="00000000" w14:paraId="0000004A">
      <w:pPr>
        <w:numPr>
          <w:ilvl w:val="0"/>
          <w:numId w:val="9"/>
        </w:numPr>
        <w:spacing w:line="276" w:lineRule="auto"/>
        <w:ind w:left="720" w:hanging="360"/>
        <w:rPr>
          <w:sz w:val="24"/>
          <w:szCs w:val="24"/>
        </w:rPr>
      </w:pPr>
      <w:r w:rsidDel="00000000" w:rsidR="00000000" w:rsidRPr="00000000">
        <w:rPr>
          <w:sz w:val="24"/>
          <w:szCs w:val="24"/>
          <w:rtl w:val="0"/>
        </w:rPr>
        <w:t xml:space="preserve">(2) Tài liệu minh chứng: Bao gồm tất cả các bằng cấp, chứng chỉ,… dùng để chứng minh cho kết quả tự đánh giá của Tổ trưởng.</w:t>
      </w:r>
    </w:p>
    <w:p w:rsidR="00000000" w:rsidDel="00000000" w:rsidP="00000000" w:rsidRDefault="00000000" w:rsidRPr="00000000" w14:paraId="0000004B">
      <w:pPr>
        <w:numPr>
          <w:ilvl w:val="0"/>
          <w:numId w:val="9"/>
        </w:numPr>
        <w:spacing w:line="276" w:lineRule="auto"/>
        <w:ind w:left="720" w:hanging="360"/>
        <w:rPr>
          <w:sz w:val="24"/>
          <w:szCs w:val="24"/>
        </w:rPr>
      </w:pPr>
      <w:r w:rsidDel="00000000" w:rsidR="00000000" w:rsidRPr="00000000">
        <w:rPr>
          <w:sz w:val="24"/>
          <w:szCs w:val="24"/>
          <w:rtl w:val="0"/>
        </w:rPr>
        <w:t xml:space="preserve">(3) Tự đánh giá: Thực hiện bản tự đánh giá theo chuẩn nghề nghiệp với 15 tiêu chí dành cho Tổ trưởng.</w:t>
      </w:r>
    </w:p>
    <w:p w:rsidR="00000000" w:rsidDel="00000000" w:rsidP="00000000" w:rsidRDefault="00000000" w:rsidRPr="00000000" w14:paraId="0000004C">
      <w:pPr>
        <w:numPr>
          <w:ilvl w:val="0"/>
          <w:numId w:val="9"/>
        </w:numPr>
        <w:spacing w:line="276" w:lineRule="auto"/>
        <w:ind w:left="720" w:hanging="360"/>
        <w:rPr>
          <w:sz w:val="24"/>
          <w:szCs w:val="24"/>
        </w:rPr>
      </w:pPr>
      <w:r w:rsidDel="00000000" w:rsidR="00000000" w:rsidRPr="00000000">
        <w:rPr>
          <w:sz w:val="24"/>
          <w:szCs w:val="24"/>
          <w:rtl w:val="0"/>
        </w:rPr>
        <w:t xml:space="preserve">(4) Đánh giá đồng nghiệp: Tổ trưởng thực hiện tải tệp đánh giá chéo của các giáo viên trong tổ và thực hiện nhập lên hệ thống.</w:t>
      </w:r>
    </w:p>
    <w:p w:rsidR="00000000" w:rsidDel="00000000" w:rsidP="00000000" w:rsidRDefault="00000000" w:rsidRPr="00000000" w14:paraId="0000004D">
      <w:pPr>
        <w:numPr>
          <w:ilvl w:val="0"/>
          <w:numId w:val="9"/>
        </w:numPr>
        <w:spacing w:line="276" w:lineRule="auto"/>
        <w:ind w:left="720" w:hanging="360"/>
        <w:rPr>
          <w:sz w:val="24"/>
          <w:szCs w:val="24"/>
        </w:rPr>
      </w:pPr>
      <w:r w:rsidDel="00000000" w:rsidR="00000000" w:rsidRPr="00000000">
        <w:rPr>
          <w:sz w:val="24"/>
          <w:szCs w:val="24"/>
          <w:rtl w:val="0"/>
        </w:rPr>
        <w:t xml:space="preserve">(5) Đánh giá của thủ trưởng: Hiệu trưởng thực hiện đánh giá Tổ trưởng.</w:t>
      </w:r>
    </w:p>
    <w:p w:rsidR="00000000" w:rsidDel="00000000" w:rsidP="00000000" w:rsidRDefault="00000000" w:rsidRPr="00000000" w14:paraId="0000004E">
      <w:pPr>
        <w:numPr>
          <w:ilvl w:val="0"/>
          <w:numId w:val="9"/>
        </w:numPr>
        <w:spacing w:line="276" w:lineRule="auto"/>
        <w:ind w:left="720" w:hanging="360"/>
        <w:rPr>
          <w:sz w:val="24"/>
          <w:szCs w:val="24"/>
        </w:rPr>
      </w:pPr>
      <w:r w:rsidDel="00000000" w:rsidR="00000000" w:rsidRPr="00000000">
        <w:rPr>
          <w:sz w:val="24"/>
          <w:szCs w:val="24"/>
          <w:rtl w:val="0"/>
        </w:rPr>
        <w:t xml:space="preserve">(6) Chọn năm học: Hiển thị dữ liệu theo năm học</w:t>
      </w:r>
    </w:p>
    <w:p w:rsidR="00000000" w:rsidDel="00000000" w:rsidP="00000000" w:rsidRDefault="00000000" w:rsidRPr="00000000" w14:paraId="0000004F">
      <w:pPr>
        <w:pStyle w:val="Heading3"/>
        <w:spacing w:line="276" w:lineRule="auto"/>
        <w:ind w:left="0" w:firstLine="0"/>
        <w:rPr>
          <w:b w:val="1"/>
          <w:color w:val="000000"/>
          <w:sz w:val="24"/>
          <w:szCs w:val="24"/>
        </w:rPr>
      </w:pPr>
      <w:bookmarkStart w:colFirst="0" w:colLast="0" w:name="_7eg9ktu094cj" w:id="7"/>
      <w:bookmarkEnd w:id="7"/>
      <w:r w:rsidDel="00000000" w:rsidR="00000000" w:rsidRPr="00000000">
        <w:rPr>
          <w:b w:val="1"/>
          <w:color w:val="000000"/>
          <w:sz w:val="24"/>
          <w:szCs w:val="24"/>
          <w:rtl w:val="0"/>
        </w:rPr>
        <w:t xml:space="preserve">2</w:t>
      </w:r>
      <w:r w:rsidDel="00000000" w:rsidR="00000000" w:rsidRPr="00000000">
        <w:rPr>
          <w:b w:val="1"/>
          <w:color w:val="000000"/>
          <w:sz w:val="24"/>
          <w:szCs w:val="24"/>
          <w:rtl w:val="0"/>
        </w:rPr>
        <w:t xml:space="preserve">.3. Tổng quan</w:t>
      </w:r>
    </w:p>
    <w:p w:rsidR="00000000" w:rsidDel="00000000" w:rsidP="00000000" w:rsidRDefault="00000000" w:rsidRPr="00000000" w14:paraId="00000050">
      <w:pPr>
        <w:spacing w:after="120" w:before="120" w:line="276" w:lineRule="auto"/>
        <w:rPr>
          <w:b w:val="1"/>
          <w:sz w:val="24"/>
          <w:szCs w:val="24"/>
        </w:rPr>
      </w:pPr>
      <w:r w:rsidDel="00000000" w:rsidR="00000000" w:rsidRPr="00000000">
        <w:rPr>
          <w:sz w:val="24"/>
          <w:szCs w:val="24"/>
          <w:rtl w:val="0"/>
        </w:rPr>
        <w:t xml:space="preserve">Sau khi đăng nhập hệ thống, chọn </w:t>
      </w:r>
      <w:r w:rsidDel="00000000" w:rsidR="00000000" w:rsidRPr="00000000">
        <w:rPr>
          <w:b w:val="1"/>
          <w:sz w:val="24"/>
          <w:szCs w:val="24"/>
          <w:rtl w:val="0"/>
        </w:rPr>
        <w:t xml:space="preserve">TEMIS, </w:t>
      </w:r>
      <w:r w:rsidDel="00000000" w:rsidR="00000000" w:rsidRPr="00000000">
        <w:rPr>
          <w:sz w:val="24"/>
          <w:szCs w:val="24"/>
          <w:rtl w:val="0"/>
        </w:rPr>
        <w:t xml:space="preserve">tại màn hình </w:t>
      </w:r>
      <w:r w:rsidDel="00000000" w:rsidR="00000000" w:rsidRPr="00000000">
        <w:rPr>
          <w:b w:val="1"/>
          <w:sz w:val="24"/>
          <w:szCs w:val="24"/>
          <w:rtl w:val="0"/>
        </w:rPr>
        <w:t xml:space="preserve">TEMIS,</w:t>
      </w:r>
      <w:r w:rsidDel="00000000" w:rsidR="00000000" w:rsidRPr="00000000">
        <w:rPr>
          <w:sz w:val="24"/>
          <w:szCs w:val="24"/>
          <w:rtl w:val="0"/>
        </w:rPr>
        <w:t xml:space="preserve"> chọn </w:t>
      </w:r>
      <w:r w:rsidDel="00000000" w:rsidR="00000000" w:rsidRPr="00000000">
        <w:rPr>
          <w:b w:val="1"/>
          <w:sz w:val="24"/>
          <w:szCs w:val="24"/>
          <w:rtl w:val="0"/>
        </w:rPr>
        <w:t xml:space="preserve">Tổng quan </w:t>
      </w:r>
      <w:r w:rsidDel="00000000" w:rsidR="00000000" w:rsidRPr="00000000">
        <w:rPr>
          <w:sz w:val="24"/>
          <w:szCs w:val="24"/>
          <w:rtl w:val="0"/>
        </w:rPr>
        <w:t xml:space="preserve">theo hình minh họa dưới đây:</w:t>
      </w:r>
      <w:r w:rsidDel="00000000" w:rsidR="00000000" w:rsidRPr="00000000">
        <w:rPr>
          <w:rtl w:val="0"/>
        </w:rPr>
      </w:r>
    </w:p>
    <w:p w:rsidR="00000000" w:rsidDel="00000000" w:rsidP="00000000" w:rsidRDefault="00000000" w:rsidRPr="00000000" w14:paraId="00000051">
      <w:pPr>
        <w:spacing w:line="276" w:lineRule="auto"/>
        <w:ind w:left="566.9291338582675" w:hanging="566.9291338582675"/>
        <w:rPr>
          <w:b w:val="1"/>
          <w:sz w:val="24"/>
          <w:szCs w:val="24"/>
        </w:rPr>
      </w:pPr>
      <w:r w:rsidDel="00000000" w:rsidR="00000000" w:rsidRPr="00000000">
        <w:rPr>
          <w:rtl w:val="0"/>
        </w:rPr>
      </w:r>
    </w:p>
    <w:p w:rsidR="00000000" w:rsidDel="00000000" w:rsidP="00000000" w:rsidRDefault="00000000" w:rsidRPr="00000000" w14:paraId="00000052">
      <w:pPr>
        <w:spacing w:line="276" w:lineRule="auto"/>
        <w:ind w:left="566.9291338582675" w:hanging="566.9291338582675"/>
        <w:rPr>
          <w:b w:val="1"/>
          <w:sz w:val="24"/>
          <w:szCs w:val="24"/>
        </w:rPr>
      </w:pPr>
      <w:r w:rsidDel="00000000" w:rsidR="00000000" w:rsidRPr="00000000">
        <w:rPr>
          <w:b w:val="1"/>
          <w:sz w:val="24"/>
          <w:szCs w:val="24"/>
        </w:rPr>
        <w:drawing>
          <wp:inline distB="114300" distT="114300" distL="114300" distR="114300">
            <wp:extent cx="5731200" cy="889000"/>
            <wp:effectExtent b="12700" l="12700" r="12700" t="12700"/>
            <wp:docPr id="18"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731200" cy="889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3">
      <w:pPr>
        <w:spacing w:after="120" w:before="120" w:line="276" w:lineRule="auto"/>
        <w:ind w:left="0" w:firstLine="0"/>
        <w:rPr>
          <w:sz w:val="24"/>
          <w:szCs w:val="24"/>
        </w:rPr>
      </w:pPr>
      <w:r w:rsidDel="00000000" w:rsidR="00000000" w:rsidRPr="00000000">
        <w:rPr>
          <w:sz w:val="24"/>
          <w:szCs w:val="24"/>
          <w:rtl w:val="0"/>
        </w:rPr>
        <w:t xml:space="preserve">Tại đây sẽ hiển thị nhiệm vụ của tổ trưởng như sau:</w:t>
      </w:r>
    </w:p>
    <w:p w:rsidR="00000000" w:rsidDel="00000000" w:rsidP="00000000" w:rsidRDefault="00000000" w:rsidRPr="00000000" w14:paraId="00000054">
      <w:pPr>
        <w:spacing w:after="120" w:before="120" w:line="276" w:lineRule="auto"/>
        <w:ind w:left="0" w:firstLine="0"/>
        <w:rPr>
          <w:sz w:val="24"/>
          <w:szCs w:val="24"/>
        </w:rPr>
      </w:pPr>
      <w:r w:rsidDel="00000000" w:rsidR="00000000" w:rsidRPr="00000000">
        <w:rPr>
          <w:sz w:val="24"/>
          <w:szCs w:val="24"/>
        </w:rPr>
        <w:drawing>
          <wp:inline distB="114300" distT="114300" distL="114300" distR="114300">
            <wp:extent cx="5731200" cy="1219200"/>
            <wp:effectExtent b="12700" l="12700" r="12700" t="12700"/>
            <wp:docPr id="19"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5731200" cy="1219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5">
      <w:pPr>
        <w:spacing w:after="120" w:before="120" w:line="276" w:lineRule="auto"/>
        <w:ind w:left="0" w:firstLine="0"/>
        <w:rPr>
          <w:sz w:val="24"/>
          <w:szCs w:val="24"/>
        </w:rPr>
      </w:pPr>
      <w:r w:rsidDel="00000000" w:rsidR="00000000" w:rsidRPr="00000000">
        <w:rPr>
          <w:rtl w:val="0"/>
        </w:rPr>
      </w:r>
    </w:p>
    <w:p w:rsidR="00000000" w:rsidDel="00000000" w:rsidP="00000000" w:rsidRDefault="00000000" w:rsidRPr="00000000" w14:paraId="00000056">
      <w:pPr>
        <w:pStyle w:val="Heading3"/>
        <w:spacing w:after="120" w:before="120" w:line="276" w:lineRule="auto"/>
        <w:rPr>
          <w:b w:val="1"/>
          <w:color w:val="000000"/>
          <w:sz w:val="24"/>
          <w:szCs w:val="24"/>
        </w:rPr>
      </w:pPr>
      <w:bookmarkStart w:colFirst="0" w:colLast="0" w:name="_tjz75dxd5i13" w:id="8"/>
      <w:bookmarkEnd w:id="8"/>
      <w:r w:rsidDel="00000000" w:rsidR="00000000" w:rsidRPr="00000000">
        <w:rPr>
          <w:b w:val="1"/>
          <w:color w:val="000000"/>
          <w:sz w:val="24"/>
          <w:szCs w:val="24"/>
          <w:rtl w:val="0"/>
        </w:rPr>
        <w:t xml:space="preserve">2.4. Đưa tài liệu minh chứng lên hệ thống</w:t>
      </w:r>
    </w:p>
    <w:p w:rsidR="00000000" w:rsidDel="00000000" w:rsidP="00000000" w:rsidRDefault="00000000" w:rsidRPr="00000000" w14:paraId="00000057">
      <w:pPr>
        <w:spacing w:after="120" w:before="120" w:line="276" w:lineRule="auto"/>
        <w:ind w:left="0" w:firstLine="0"/>
        <w:rPr>
          <w:sz w:val="24"/>
          <w:szCs w:val="24"/>
        </w:rPr>
      </w:pPr>
      <w:r w:rsidDel="00000000" w:rsidR="00000000" w:rsidRPr="00000000">
        <w:rPr>
          <w:sz w:val="24"/>
          <w:szCs w:val="24"/>
          <w:rtl w:val="0"/>
        </w:rPr>
        <w:t xml:space="preserve">Tài liệu minh chứng bao gồm tất cả các bằng cấp, chứng chỉ,… dùng để chứng minh cho kết quả tự đánh giá của Tổ trưởng.</w:t>
      </w:r>
    </w:p>
    <w:p w:rsidR="00000000" w:rsidDel="00000000" w:rsidP="00000000" w:rsidRDefault="00000000" w:rsidRPr="00000000" w14:paraId="00000058">
      <w:pPr>
        <w:numPr>
          <w:ilvl w:val="0"/>
          <w:numId w:val="18"/>
        </w:numPr>
        <w:spacing w:after="120" w:before="120" w:line="276" w:lineRule="auto"/>
        <w:ind w:left="360"/>
        <w:rPr>
          <w:sz w:val="24"/>
          <w:szCs w:val="24"/>
        </w:rPr>
      </w:pPr>
      <w:r w:rsidDel="00000000" w:rsidR="00000000" w:rsidRPr="00000000">
        <w:rPr>
          <w:sz w:val="24"/>
          <w:szCs w:val="24"/>
          <w:rtl w:val="0"/>
        </w:rPr>
        <w:t xml:space="preserve">Tại màn hình </w:t>
      </w:r>
      <w:r w:rsidDel="00000000" w:rsidR="00000000" w:rsidRPr="00000000">
        <w:rPr>
          <w:b w:val="1"/>
          <w:sz w:val="24"/>
          <w:szCs w:val="24"/>
          <w:rtl w:val="0"/>
        </w:rPr>
        <w:t xml:space="preserve">TEMIS</w:t>
      </w:r>
      <w:r w:rsidDel="00000000" w:rsidR="00000000" w:rsidRPr="00000000">
        <w:rPr>
          <w:sz w:val="24"/>
          <w:szCs w:val="24"/>
          <w:rtl w:val="0"/>
        </w:rPr>
        <w:t xml:space="preserve">, chọn </w:t>
      </w:r>
      <w:r w:rsidDel="00000000" w:rsidR="00000000" w:rsidRPr="00000000">
        <w:rPr>
          <w:b w:val="1"/>
          <w:sz w:val="24"/>
          <w:szCs w:val="24"/>
          <w:rtl w:val="0"/>
        </w:rPr>
        <w:t xml:space="preserve">Tài liệu minh chứng, </w:t>
      </w:r>
      <w:r w:rsidDel="00000000" w:rsidR="00000000" w:rsidRPr="00000000">
        <w:rPr>
          <w:sz w:val="24"/>
          <w:szCs w:val="24"/>
          <w:rtl w:val="0"/>
        </w:rPr>
        <w:t xml:space="preserve">chọn </w:t>
      </w:r>
      <w:r w:rsidDel="00000000" w:rsidR="00000000" w:rsidRPr="00000000">
        <w:rPr>
          <w:b w:val="1"/>
          <w:sz w:val="24"/>
          <w:szCs w:val="24"/>
          <w:rtl w:val="0"/>
        </w:rPr>
        <w:t xml:space="preserve">Thêm mới minh chứng.</w:t>
      </w:r>
    </w:p>
    <w:p w:rsidR="00000000" w:rsidDel="00000000" w:rsidP="00000000" w:rsidRDefault="00000000" w:rsidRPr="00000000" w14:paraId="00000059">
      <w:pPr>
        <w:spacing w:after="120" w:before="120" w:line="276" w:lineRule="auto"/>
        <w:ind w:left="720" w:right="-40.8661417322827" w:hanging="720"/>
        <w:rPr>
          <w:b w:val="1"/>
          <w:sz w:val="24"/>
          <w:szCs w:val="24"/>
        </w:rPr>
      </w:pPr>
      <w:r w:rsidDel="00000000" w:rsidR="00000000" w:rsidRPr="00000000">
        <w:rPr>
          <w:b w:val="1"/>
          <w:sz w:val="24"/>
          <w:szCs w:val="24"/>
        </w:rPr>
        <w:drawing>
          <wp:inline distB="114300" distT="114300" distL="114300" distR="114300">
            <wp:extent cx="5791200" cy="1163700"/>
            <wp:effectExtent b="12700" l="12700" r="12700" t="12700"/>
            <wp:docPr id="15"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791200" cy="1163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A">
      <w:pPr>
        <w:numPr>
          <w:ilvl w:val="0"/>
          <w:numId w:val="4"/>
        </w:numPr>
        <w:spacing w:after="120" w:before="120" w:line="276" w:lineRule="auto"/>
        <w:ind w:left="360"/>
        <w:rPr>
          <w:sz w:val="24"/>
          <w:szCs w:val="24"/>
        </w:rPr>
      </w:pPr>
      <w:r w:rsidDel="00000000" w:rsidR="00000000" w:rsidRPr="00000000">
        <w:rPr>
          <w:sz w:val="24"/>
          <w:szCs w:val="24"/>
          <w:rtl w:val="0"/>
        </w:rPr>
        <w:t xml:space="preserve">Hệ thống hiển thị màn hình tạo minh chứng mới, thực hiện theo hướng dẫn hình dưới đây:</w:t>
      </w:r>
    </w:p>
    <w:p w:rsidR="00000000" w:rsidDel="00000000" w:rsidP="00000000" w:rsidRDefault="00000000" w:rsidRPr="00000000" w14:paraId="0000005B">
      <w:pPr>
        <w:spacing w:after="120" w:before="120" w:line="276" w:lineRule="auto"/>
        <w:ind w:left="0" w:firstLine="0"/>
        <w:rPr>
          <w:b w:val="1"/>
          <w:sz w:val="24"/>
          <w:szCs w:val="24"/>
        </w:rPr>
      </w:pPr>
      <w:r w:rsidDel="00000000" w:rsidR="00000000" w:rsidRPr="00000000">
        <w:rPr>
          <w:b w:val="1"/>
          <w:sz w:val="24"/>
          <w:szCs w:val="24"/>
        </w:rPr>
        <w:drawing>
          <wp:inline distB="114300" distT="114300" distL="114300" distR="114300">
            <wp:extent cx="5731200" cy="2425700"/>
            <wp:effectExtent b="12700" l="12700" r="12700" t="12700"/>
            <wp:docPr id="3"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731200" cy="2425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C">
      <w:pPr>
        <w:spacing w:line="276" w:lineRule="auto"/>
        <w:ind w:left="1984.2519685039372" w:firstLine="0"/>
        <w:rPr>
          <w:sz w:val="24"/>
          <w:szCs w:val="24"/>
        </w:rPr>
      </w:pPr>
      <w:r w:rsidDel="00000000" w:rsidR="00000000" w:rsidRPr="00000000">
        <w:rPr>
          <w:rtl w:val="0"/>
        </w:rPr>
      </w:r>
    </w:p>
    <w:p w:rsidR="00000000" w:rsidDel="00000000" w:rsidP="00000000" w:rsidRDefault="00000000" w:rsidRPr="00000000" w14:paraId="0000005D">
      <w:pPr>
        <w:spacing w:after="120" w:before="120" w:line="276" w:lineRule="auto"/>
        <w:rPr>
          <w:b w:val="1"/>
          <w:sz w:val="24"/>
          <w:szCs w:val="24"/>
        </w:rPr>
      </w:pPr>
      <w:r w:rsidDel="00000000" w:rsidR="00000000" w:rsidRPr="00000000">
        <w:rPr>
          <w:b w:val="1"/>
          <w:sz w:val="24"/>
          <w:szCs w:val="24"/>
          <w:rtl w:val="0"/>
        </w:rPr>
        <w:t xml:space="preserve">Lưu ý:</w:t>
      </w:r>
    </w:p>
    <w:p w:rsidR="00000000" w:rsidDel="00000000" w:rsidP="00000000" w:rsidRDefault="00000000" w:rsidRPr="00000000" w14:paraId="0000005E">
      <w:pPr>
        <w:numPr>
          <w:ilvl w:val="0"/>
          <w:numId w:val="6"/>
        </w:numPr>
        <w:spacing w:before="120" w:line="276" w:lineRule="auto"/>
        <w:ind w:left="720" w:hanging="360"/>
        <w:rPr>
          <w:sz w:val="24"/>
          <w:szCs w:val="24"/>
        </w:rPr>
      </w:pPr>
      <w:r w:rsidDel="00000000" w:rsidR="00000000" w:rsidRPr="00000000">
        <w:rPr>
          <w:sz w:val="24"/>
          <w:szCs w:val="24"/>
          <w:rtl w:val="0"/>
        </w:rPr>
        <w:t xml:space="preserve">Nhập đầy đủ thông tin những trường bắt buộc có dấu (*). </w:t>
      </w:r>
    </w:p>
    <w:p w:rsidR="00000000" w:rsidDel="00000000" w:rsidP="00000000" w:rsidRDefault="00000000" w:rsidRPr="00000000" w14:paraId="0000005F">
      <w:pPr>
        <w:numPr>
          <w:ilvl w:val="0"/>
          <w:numId w:val="6"/>
        </w:numPr>
        <w:spacing w:line="276" w:lineRule="auto"/>
        <w:ind w:left="720" w:hanging="360"/>
        <w:rPr>
          <w:sz w:val="24"/>
          <w:szCs w:val="24"/>
        </w:rPr>
      </w:pPr>
      <w:r w:rsidDel="00000000" w:rsidR="00000000" w:rsidRPr="00000000">
        <w:rPr>
          <w:sz w:val="24"/>
          <w:szCs w:val="24"/>
          <w:rtl w:val="0"/>
        </w:rPr>
        <w:t xml:space="preserve">Tệp định kèm được tải lên: pdf, excel, word, ảnh…</w:t>
      </w:r>
    </w:p>
    <w:p w:rsidR="00000000" w:rsidDel="00000000" w:rsidP="00000000" w:rsidRDefault="00000000" w:rsidRPr="00000000" w14:paraId="00000060">
      <w:pPr>
        <w:numPr>
          <w:ilvl w:val="0"/>
          <w:numId w:val="6"/>
        </w:numPr>
        <w:spacing w:line="276" w:lineRule="auto"/>
        <w:ind w:left="720" w:hanging="360"/>
        <w:rPr>
          <w:sz w:val="24"/>
          <w:szCs w:val="24"/>
        </w:rPr>
      </w:pPr>
      <w:r w:rsidDel="00000000" w:rsidR="00000000" w:rsidRPr="00000000">
        <w:rPr>
          <w:sz w:val="24"/>
          <w:szCs w:val="24"/>
          <w:rtl w:val="0"/>
        </w:rPr>
        <w:t xml:space="preserve">Một minh chứng dùng được nhiều tiêu chí nhưng các tiêu chí được tạo không được trùng nhau.   </w:t>
      </w:r>
    </w:p>
    <w:p w:rsidR="00000000" w:rsidDel="00000000" w:rsidP="00000000" w:rsidRDefault="00000000" w:rsidRPr="00000000" w14:paraId="00000061">
      <w:pPr>
        <w:numPr>
          <w:ilvl w:val="0"/>
          <w:numId w:val="6"/>
        </w:numPr>
        <w:spacing w:after="120" w:line="276" w:lineRule="auto"/>
        <w:ind w:left="720" w:hanging="360"/>
        <w:rPr>
          <w:sz w:val="24"/>
          <w:szCs w:val="24"/>
        </w:rPr>
      </w:pPr>
      <w:r w:rsidDel="00000000" w:rsidR="00000000" w:rsidRPr="00000000">
        <w:rPr>
          <w:sz w:val="24"/>
          <w:szCs w:val="24"/>
          <w:rtl w:val="0"/>
        </w:rPr>
        <w:t xml:space="preserve">Khi minh chứng thực hiện lưu và gửi đi, hệ thống sẽ không cho phép xoá minh chứng đi. Khi minh chứng chỉ lưu và chưa gửi đi, hệ thống vẫn cho phép xoá minh chứng. </w:t>
      </w:r>
    </w:p>
    <w:p w:rsidR="00000000" w:rsidDel="00000000" w:rsidP="00000000" w:rsidRDefault="00000000" w:rsidRPr="00000000" w14:paraId="00000062">
      <w:pPr>
        <w:numPr>
          <w:ilvl w:val="0"/>
          <w:numId w:val="21"/>
        </w:numPr>
        <w:spacing w:after="120" w:before="120" w:line="276" w:lineRule="auto"/>
        <w:ind w:left="360"/>
        <w:rPr>
          <w:sz w:val="24"/>
          <w:szCs w:val="24"/>
        </w:rPr>
      </w:pPr>
      <w:r w:rsidDel="00000000" w:rsidR="00000000" w:rsidRPr="00000000">
        <w:rPr>
          <w:sz w:val="24"/>
          <w:szCs w:val="24"/>
          <w:rtl w:val="0"/>
        </w:rPr>
        <w:t xml:space="preserve">Khi thêm mới minh chứng hoàn tất, hệ thống hiển thị thông tin dạng bảng, cho phép tiếp tục thêm minh chứng hoặc xóa, hoặc sửa minh chứng đã thêm:</w:t>
      </w:r>
    </w:p>
    <w:p w:rsidR="00000000" w:rsidDel="00000000" w:rsidP="00000000" w:rsidRDefault="00000000" w:rsidRPr="00000000" w14:paraId="00000063">
      <w:pPr>
        <w:spacing w:after="120" w:before="120" w:line="276" w:lineRule="auto"/>
        <w:ind w:left="720" w:hanging="649.1338582677165"/>
        <w:rPr>
          <w:sz w:val="24"/>
          <w:szCs w:val="24"/>
        </w:rPr>
      </w:pPr>
      <w:r w:rsidDel="00000000" w:rsidR="00000000" w:rsidRPr="00000000">
        <w:rPr>
          <w:sz w:val="24"/>
          <w:szCs w:val="24"/>
        </w:rPr>
        <w:drawing>
          <wp:inline distB="114300" distT="114300" distL="114300" distR="114300">
            <wp:extent cx="5731200" cy="965200"/>
            <wp:effectExtent b="12700" l="12700" r="12700" t="12700"/>
            <wp:docPr id="1"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5731200" cy="965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4">
      <w:pPr>
        <w:spacing w:after="120" w:before="120" w:line="276" w:lineRule="auto"/>
        <w:ind w:left="0" w:firstLine="0"/>
        <w:rPr>
          <w:sz w:val="24"/>
          <w:szCs w:val="24"/>
        </w:rPr>
      </w:pPr>
      <w:r w:rsidDel="00000000" w:rsidR="00000000" w:rsidRPr="00000000">
        <w:rPr>
          <w:rtl w:val="0"/>
        </w:rPr>
      </w:r>
    </w:p>
    <w:p w:rsidR="00000000" w:rsidDel="00000000" w:rsidP="00000000" w:rsidRDefault="00000000" w:rsidRPr="00000000" w14:paraId="00000065">
      <w:pPr>
        <w:spacing w:after="120" w:before="120" w:line="276" w:lineRule="auto"/>
        <w:ind w:firstLine="11"/>
        <w:rPr>
          <w:color w:val="ff0000"/>
          <w:sz w:val="24"/>
          <w:szCs w:val="24"/>
        </w:rPr>
      </w:pPr>
      <w:r w:rsidDel="00000000" w:rsidR="00000000" w:rsidRPr="00000000">
        <w:rPr>
          <w:sz w:val="24"/>
          <w:szCs w:val="24"/>
          <w:rtl w:val="0"/>
        </w:rPr>
        <w:t xml:space="preserve">(1): click sửa minh chứng</w:t>
      </w:r>
      <w:r w:rsidDel="00000000" w:rsidR="00000000" w:rsidRPr="00000000">
        <w:rPr>
          <w:rtl w:val="0"/>
        </w:rPr>
      </w:r>
    </w:p>
    <w:p w:rsidR="00000000" w:rsidDel="00000000" w:rsidP="00000000" w:rsidRDefault="00000000" w:rsidRPr="00000000" w14:paraId="00000066">
      <w:pPr>
        <w:spacing w:after="120" w:before="120" w:line="276" w:lineRule="auto"/>
        <w:ind w:firstLine="11"/>
        <w:rPr>
          <w:sz w:val="24"/>
          <w:szCs w:val="24"/>
        </w:rPr>
      </w:pPr>
      <w:r w:rsidDel="00000000" w:rsidR="00000000" w:rsidRPr="00000000">
        <w:rPr>
          <w:sz w:val="24"/>
          <w:szCs w:val="24"/>
          <w:rtl w:val="0"/>
        </w:rPr>
        <w:t xml:space="preserve">(2): click để xóa minh chứng</w:t>
      </w:r>
    </w:p>
    <w:p w:rsidR="00000000" w:rsidDel="00000000" w:rsidP="00000000" w:rsidRDefault="00000000" w:rsidRPr="00000000" w14:paraId="00000067">
      <w:pPr>
        <w:spacing w:after="120" w:before="120" w:line="276" w:lineRule="auto"/>
        <w:ind w:firstLine="11"/>
        <w:rPr>
          <w:sz w:val="24"/>
          <w:szCs w:val="24"/>
        </w:rPr>
      </w:pPr>
      <w:r w:rsidDel="00000000" w:rsidR="00000000" w:rsidRPr="00000000">
        <w:rPr>
          <w:sz w:val="24"/>
          <w:szCs w:val="24"/>
          <w:rtl w:val="0"/>
        </w:rPr>
        <w:t xml:space="preserve">(3): click để tiếp tục thêm minh chứng</w:t>
      </w:r>
    </w:p>
    <w:p w:rsidR="00000000" w:rsidDel="00000000" w:rsidP="00000000" w:rsidRDefault="00000000" w:rsidRPr="00000000" w14:paraId="00000068">
      <w:pPr>
        <w:numPr>
          <w:ilvl w:val="0"/>
          <w:numId w:val="5"/>
        </w:numPr>
        <w:spacing w:after="120" w:before="120" w:line="276" w:lineRule="auto"/>
        <w:ind w:left="720" w:hanging="360"/>
        <w:rPr>
          <w:sz w:val="24"/>
          <w:szCs w:val="24"/>
        </w:rPr>
      </w:pPr>
      <w:r w:rsidDel="00000000" w:rsidR="00000000" w:rsidRPr="00000000">
        <w:rPr>
          <w:sz w:val="24"/>
          <w:szCs w:val="24"/>
          <w:rtl w:val="0"/>
        </w:rPr>
        <w:t xml:space="preserve">Lặp lại việc thêm minh chứng theo hướng dẫn tới khi tất cả các minh chứng cần thiết được đưa lên hệ thống.</w:t>
      </w:r>
    </w:p>
    <w:p w:rsidR="00000000" w:rsidDel="00000000" w:rsidP="00000000" w:rsidRDefault="00000000" w:rsidRPr="00000000" w14:paraId="00000069">
      <w:pPr>
        <w:pStyle w:val="Heading3"/>
        <w:spacing w:after="120" w:before="120" w:line="276" w:lineRule="auto"/>
        <w:rPr>
          <w:b w:val="1"/>
          <w:color w:val="000000"/>
          <w:sz w:val="24"/>
          <w:szCs w:val="24"/>
        </w:rPr>
      </w:pPr>
      <w:bookmarkStart w:colFirst="0" w:colLast="0" w:name="_lzxlq3y7ygs0" w:id="9"/>
      <w:bookmarkEnd w:id="9"/>
      <w:r w:rsidDel="00000000" w:rsidR="00000000" w:rsidRPr="00000000">
        <w:rPr>
          <w:b w:val="1"/>
          <w:color w:val="000000"/>
          <w:sz w:val="24"/>
          <w:szCs w:val="24"/>
          <w:rtl w:val="0"/>
        </w:rPr>
        <w:t xml:space="preserve">2</w:t>
      </w:r>
      <w:r w:rsidDel="00000000" w:rsidR="00000000" w:rsidRPr="00000000">
        <w:rPr>
          <w:b w:val="1"/>
          <w:color w:val="000000"/>
          <w:sz w:val="24"/>
          <w:szCs w:val="24"/>
          <w:rtl w:val="0"/>
        </w:rPr>
        <w:t xml:space="preserve">.5. Tự đánh giá</w:t>
      </w:r>
    </w:p>
    <w:p w:rsidR="00000000" w:rsidDel="00000000" w:rsidP="00000000" w:rsidRDefault="00000000" w:rsidRPr="00000000" w14:paraId="0000006A">
      <w:pPr>
        <w:numPr>
          <w:ilvl w:val="0"/>
          <w:numId w:val="20"/>
        </w:numPr>
        <w:spacing w:line="276" w:lineRule="auto"/>
        <w:ind w:left="720" w:hanging="360"/>
        <w:rPr>
          <w:sz w:val="24"/>
          <w:szCs w:val="24"/>
        </w:rPr>
      </w:pPr>
      <w:r w:rsidDel="00000000" w:rsidR="00000000" w:rsidRPr="00000000">
        <w:rPr>
          <w:sz w:val="24"/>
          <w:szCs w:val="24"/>
          <w:rtl w:val="0"/>
        </w:rPr>
        <w:t xml:space="preserve">Tự đánh giá được áp dụng các chức vụ sau: Hiệu trưởng, phó hiệu trưởng, tổ trưởng, giáo viên thực hiện bản tự đánh giá theo chuẩn nghề nghiệp. Đối với hiệu trưởng, phó hiệu trưởng thực hiện đánh giá có 18 tiêu chí còn với giáo viên, tổ trưởng gồm 15 tiêu chí.</w:t>
      </w:r>
    </w:p>
    <w:p w:rsidR="00000000" w:rsidDel="00000000" w:rsidP="00000000" w:rsidRDefault="00000000" w:rsidRPr="00000000" w14:paraId="0000006B">
      <w:pPr>
        <w:numPr>
          <w:ilvl w:val="0"/>
          <w:numId w:val="7"/>
        </w:numPr>
        <w:spacing w:after="120" w:before="120" w:line="276" w:lineRule="auto"/>
        <w:ind w:left="720" w:hanging="360"/>
        <w:rPr>
          <w:sz w:val="24"/>
          <w:szCs w:val="24"/>
        </w:rPr>
      </w:pPr>
      <w:r w:rsidDel="00000000" w:rsidR="00000000" w:rsidRPr="00000000">
        <w:rPr>
          <w:sz w:val="24"/>
          <w:szCs w:val="24"/>
          <w:rtl w:val="0"/>
        </w:rPr>
        <w:t xml:space="preserve">Tại màn hình </w:t>
      </w:r>
      <w:r w:rsidDel="00000000" w:rsidR="00000000" w:rsidRPr="00000000">
        <w:rPr>
          <w:b w:val="1"/>
          <w:sz w:val="24"/>
          <w:szCs w:val="24"/>
          <w:rtl w:val="0"/>
        </w:rPr>
        <w:t xml:space="preserve">TEMIS</w:t>
      </w:r>
      <w:r w:rsidDel="00000000" w:rsidR="00000000" w:rsidRPr="00000000">
        <w:rPr>
          <w:sz w:val="24"/>
          <w:szCs w:val="24"/>
          <w:rtl w:val="0"/>
        </w:rPr>
        <w:t xml:space="preserve">, chọn </w:t>
      </w:r>
      <w:r w:rsidDel="00000000" w:rsidR="00000000" w:rsidRPr="00000000">
        <w:rPr>
          <w:b w:val="1"/>
          <w:sz w:val="24"/>
          <w:szCs w:val="24"/>
          <w:rtl w:val="0"/>
        </w:rPr>
        <w:t xml:space="preserve">Tự đánh giá, </w:t>
      </w:r>
      <w:r w:rsidDel="00000000" w:rsidR="00000000" w:rsidRPr="00000000">
        <w:rPr>
          <w:sz w:val="24"/>
          <w:szCs w:val="24"/>
          <w:rtl w:val="0"/>
        </w:rPr>
        <w:t xml:space="preserve">chọn </w:t>
      </w:r>
      <w:r w:rsidDel="00000000" w:rsidR="00000000" w:rsidRPr="00000000">
        <w:rPr>
          <w:b w:val="1"/>
          <w:sz w:val="24"/>
          <w:szCs w:val="24"/>
          <w:rtl w:val="0"/>
        </w:rPr>
        <w:t xml:space="preserve">Đánh giá </w:t>
      </w:r>
      <w:r w:rsidDel="00000000" w:rsidR="00000000" w:rsidRPr="00000000">
        <w:rPr>
          <w:sz w:val="24"/>
          <w:szCs w:val="24"/>
          <w:rtl w:val="0"/>
        </w:rPr>
        <w:t xml:space="preserve">tại màn hình </w:t>
      </w:r>
      <w:r w:rsidDel="00000000" w:rsidR="00000000" w:rsidRPr="00000000">
        <w:rPr>
          <w:b w:val="1"/>
          <w:sz w:val="24"/>
          <w:szCs w:val="24"/>
          <w:rtl w:val="0"/>
        </w:rPr>
        <w:t xml:space="preserve">Tự đánh giá:</w:t>
      </w:r>
    </w:p>
    <w:p w:rsidR="00000000" w:rsidDel="00000000" w:rsidP="00000000" w:rsidRDefault="00000000" w:rsidRPr="00000000" w14:paraId="0000006C">
      <w:pPr>
        <w:spacing w:after="120" w:before="120" w:line="276" w:lineRule="auto"/>
        <w:ind w:left="720" w:hanging="578.2677165354332"/>
        <w:rPr>
          <w:b w:val="1"/>
          <w:sz w:val="24"/>
          <w:szCs w:val="24"/>
        </w:rPr>
      </w:pPr>
      <w:r w:rsidDel="00000000" w:rsidR="00000000" w:rsidRPr="00000000">
        <w:rPr>
          <w:b w:val="1"/>
          <w:sz w:val="24"/>
          <w:szCs w:val="24"/>
        </w:rPr>
        <w:drawing>
          <wp:inline distB="114300" distT="114300" distL="114300" distR="114300">
            <wp:extent cx="5731200" cy="1727200"/>
            <wp:effectExtent b="12700" l="12700" r="12700" t="12700"/>
            <wp:docPr id="4"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731200" cy="1727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D">
      <w:pPr>
        <w:spacing w:after="120" w:before="120" w:line="276" w:lineRule="auto"/>
        <w:ind w:left="0" w:firstLine="0"/>
        <w:rPr>
          <w:b w:val="1"/>
          <w:sz w:val="24"/>
          <w:szCs w:val="24"/>
        </w:rPr>
      </w:pPr>
      <w:r w:rsidDel="00000000" w:rsidR="00000000" w:rsidRPr="00000000">
        <w:rPr>
          <w:rtl w:val="0"/>
        </w:rPr>
      </w:r>
    </w:p>
    <w:p w:rsidR="00000000" w:rsidDel="00000000" w:rsidP="00000000" w:rsidRDefault="00000000" w:rsidRPr="00000000" w14:paraId="0000006E">
      <w:pPr>
        <w:numPr>
          <w:ilvl w:val="0"/>
          <w:numId w:val="13"/>
        </w:numPr>
        <w:spacing w:after="120" w:before="120" w:line="276" w:lineRule="auto"/>
        <w:ind w:left="720" w:hanging="360"/>
        <w:rPr>
          <w:sz w:val="24"/>
          <w:szCs w:val="24"/>
        </w:rPr>
      </w:pPr>
      <w:r w:rsidDel="00000000" w:rsidR="00000000" w:rsidRPr="00000000">
        <w:rPr>
          <w:sz w:val="24"/>
          <w:szCs w:val="24"/>
          <w:rtl w:val="0"/>
        </w:rPr>
        <w:t xml:space="preserve">Hệ thống hiển thị phiếu đánh giá:</w:t>
      </w:r>
    </w:p>
    <w:p w:rsidR="00000000" w:rsidDel="00000000" w:rsidP="00000000" w:rsidRDefault="00000000" w:rsidRPr="00000000" w14:paraId="0000006F">
      <w:pPr>
        <w:spacing w:line="360" w:lineRule="auto"/>
        <w:ind w:left="212.59842519685037" w:hanging="2.5984251968503713"/>
        <w:rPr>
          <w:sz w:val="24"/>
          <w:szCs w:val="24"/>
        </w:rPr>
      </w:pPr>
      <w:r w:rsidDel="00000000" w:rsidR="00000000" w:rsidRPr="00000000">
        <w:rPr>
          <w:sz w:val="24"/>
          <w:szCs w:val="24"/>
        </w:rPr>
        <w:drawing>
          <wp:inline distB="114300" distT="114300" distL="114300" distR="114300">
            <wp:extent cx="5731200" cy="1282700"/>
            <wp:effectExtent b="12700" l="12700" r="12700" t="12700"/>
            <wp:docPr id="9"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731200" cy="12827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70">
      <w:pPr>
        <w:spacing w:line="360" w:lineRule="auto"/>
        <w:ind w:left="212.59842519685037" w:firstLine="0"/>
        <w:rPr>
          <w:sz w:val="24"/>
          <w:szCs w:val="24"/>
        </w:rPr>
      </w:pPr>
      <w:r w:rsidDel="00000000" w:rsidR="00000000" w:rsidRPr="00000000">
        <w:rPr>
          <w:sz w:val="24"/>
          <w:szCs w:val="24"/>
        </w:rPr>
        <w:drawing>
          <wp:inline distB="114300" distT="114300" distL="114300" distR="114300">
            <wp:extent cx="5731200" cy="4711700"/>
            <wp:effectExtent b="0" l="0" r="0" t="0"/>
            <wp:docPr id="12"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731200" cy="47117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120" w:before="120" w:line="276" w:lineRule="auto"/>
        <w:ind w:left="142" w:firstLine="0"/>
        <w:rPr>
          <w:i w:val="1"/>
          <w:sz w:val="24"/>
          <w:szCs w:val="24"/>
        </w:rPr>
      </w:pPr>
      <w:r w:rsidDel="00000000" w:rsidR="00000000" w:rsidRPr="00000000">
        <w:rPr>
          <w:i w:val="1"/>
          <w:sz w:val="24"/>
          <w:szCs w:val="24"/>
          <w:rtl w:val="0"/>
        </w:rPr>
        <w:t xml:space="preserve">Giải thích phiếu đánh giá:</w:t>
      </w:r>
    </w:p>
    <w:p w:rsidR="00000000" w:rsidDel="00000000" w:rsidP="00000000" w:rsidRDefault="00000000" w:rsidRPr="00000000" w14:paraId="00000072">
      <w:pPr>
        <w:spacing w:after="120" w:before="120" w:line="276" w:lineRule="auto"/>
        <w:ind w:left="142" w:firstLine="0"/>
        <w:rPr>
          <w:sz w:val="24"/>
          <w:szCs w:val="24"/>
        </w:rPr>
      </w:pPr>
      <w:r w:rsidDel="00000000" w:rsidR="00000000" w:rsidRPr="00000000">
        <w:rPr>
          <w:sz w:val="24"/>
          <w:szCs w:val="24"/>
          <w:rtl w:val="0"/>
        </w:rPr>
        <w:t xml:space="preserve">(1): Phiếu đánh giá hiển thị đầy đủ các tiêu chuẩn đánh giá</w:t>
      </w:r>
    </w:p>
    <w:p w:rsidR="00000000" w:rsidDel="00000000" w:rsidP="00000000" w:rsidRDefault="00000000" w:rsidRPr="00000000" w14:paraId="00000073">
      <w:pPr>
        <w:spacing w:after="120" w:before="120" w:line="276" w:lineRule="auto"/>
        <w:ind w:left="142" w:firstLine="0"/>
        <w:rPr>
          <w:sz w:val="24"/>
          <w:szCs w:val="24"/>
        </w:rPr>
      </w:pPr>
      <w:r w:rsidDel="00000000" w:rsidR="00000000" w:rsidRPr="00000000">
        <w:rPr>
          <w:sz w:val="24"/>
          <w:szCs w:val="24"/>
          <w:rtl w:val="0"/>
        </w:rPr>
        <w:t xml:space="preserve">(2): Người đánh giá tự đánh giá trên các tiêu chí đã quy định theo 4 mức: Chưa đạt, Đạt, Khá, Tốt</w:t>
      </w:r>
    </w:p>
    <w:p w:rsidR="00000000" w:rsidDel="00000000" w:rsidP="00000000" w:rsidRDefault="00000000" w:rsidRPr="00000000" w14:paraId="00000074">
      <w:pPr>
        <w:spacing w:after="120" w:before="120" w:line="276" w:lineRule="auto"/>
        <w:ind w:left="142" w:firstLine="0"/>
        <w:rPr>
          <w:sz w:val="24"/>
          <w:szCs w:val="24"/>
        </w:rPr>
      </w:pPr>
      <w:r w:rsidDel="00000000" w:rsidR="00000000" w:rsidRPr="00000000">
        <w:rPr>
          <w:sz w:val="24"/>
          <w:szCs w:val="24"/>
          <w:rtl w:val="0"/>
        </w:rPr>
        <w:t xml:space="preserve">(3): Click (3) Để thêm Tài liệu minh chứng như sau:</w:t>
      </w:r>
    </w:p>
    <w:p w:rsidR="00000000" w:rsidDel="00000000" w:rsidP="00000000" w:rsidRDefault="00000000" w:rsidRPr="00000000" w14:paraId="00000075">
      <w:pPr>
        <w:spacing w:line="360" w:lineRule="auto"/>
        <w:ind w:left="283.4645669291339" w:firstLine="0"/>
        <w:rPr>
          <w:sz w:val="24"/>
          <w:szCs w:val="24"/>
        </w:rPr>
      </w:pPr>
      <w:r w:rsidDel="00000000" w:rsidR="00000000" w:rsidRPr="00000000">
        <w:rPr>
          <w:sz w:val="24"/>
          <w:szCs w:val="24"/>
        </w:rPr>
        <w:drawing>
          <wp:inline distB="114300" distT="114300" distL="114300" distR="114300">
            <wp:extent cx="5731200" cy="1168400"/>
            <wp:effectExtent b="12700" l="12700" r="12700" t="12700"/>
            <wp:docPr id="17"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5731200" cy="1168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6">
      <w:pPr>
        <w:spacing w:after="120" w:before="120" w:line="276" w:lineRule="auto"/>
        <w:rPr>
          <w:sz w:val="24"/>
          <w:szCs w:val="24"/>
        </w:rPr>
      </w:pPr>
      <w:r w:rsidDel="00000000" w:rsidR="00000000" w:rsidRPr="00000000">
        <w:rPr>
          <w:sz w:val="24"/>
          <w:szCs w:val="24"/>
          <w:rtl w:val="0"/>
        </w:rPr>
        <w:t xml:space="preserve"> (4): Thực hiện nhận xét và cập nhật kế hoạch học tập, bồi dưỡng phát triển năng lực nghề nghiệp trong năm tiếp theo. </w:t>
      </w:r>
    </w:p>
    <w:p w:rsidR="00000000" w:rsidDel="00000000" w:rsidP="00000000" w:rsidRDefault="00000000" w:rsidRPr="00000000" w14:paraId="00000077">
      <w:pPr>
        <w:spacing w:after="120" w:before="120" w:line="276" w:lineRule="auto"/>
        <w:rPr>
          <w:sz w:val="24"/>
          <w:szCs w:val="24"/>
        </w:rPr>
      </w:pPr>
      <w:r w:rsidDel="00000000" w:rsidR="00000000" w:rsidRPr="00000000">
        <w:rPr>
          <w:b w:val="1"/>
          <w:sz w:val="24"/>
          <w:szCs w:val="24"/>
          <w:rtl w:val="0"/>
        </w:rPr>
        <w:t xml:space="preserve">Lưu ý</w:t>
      </w:r>
      <w:r w:rsidDel="00000000" w:rsidR="00000000" w:rsidRPr="00000000">
        <w:rPr>
          <w:sz w:val="24"/>
          <w:szCs w:val="24"/>
          <w:rtl w:val="0"/>
        </w:rPr>
        <w:t xml:space="preserve">: Trong đó, phần nội dung đăng ký học tập, bồi dưỡng (các năng lực nghề nghiệp) trong năm học chỉ cho phép chọn tối đa năm nội dung đăng ký học tập, bồi dưỡng.</w:t>
      </w:r>
    </w:p>
    <w:p w:rsidR="00000000" w:rsidDel="00000000" w:rsidP="00000000" w:rsidRDefault="00000000" w:rsidRPr="00000000" w14:paraId="00000078">
      <w:pPr>
        <w:numPr>
          <w:ilvl w:val="0"/>
          <w:numId w:val="22"/>
        </w:numPr>
        <w:spacing w:after="120" w:before="120" w:line="276" w:lineRule="auto"/>
        <w:ind w:left="720" w:hanging="360"/>
        <w:rPr>
          <w:sz w:val="24"/>
          <w:szCs w:val="24"/>
        </w:rPr>
      </w:pPr>
      <w:r w:rsidDel="00000000" w:rsidR="00000000" w:rsidRPr="00000000">
        <w:rPr>
          <w:sz w:val="24"/>
          <w:szCs w:val="24"/>
          <w:rtl w:val="0"/>
        </w:rPr>
        <w:t xml:space="preserve">Sau khi thực hiện đánh giá đầy đủ các tiêu chí và điền đầy đủ thông tin yêu cầu trong phiếu đánh giá, người đánh giá có hai lựa chọn: </w:t>
      </w:r>
    </w:p>
    <w:p w:rsidR="00000000" w:rsidDel="00000000" w:rsidP="00000000" w:rsidRDefault="00000000" w:rsidRPr="00000000" w14:paraId="00000079">
      <w:pPr>
        <w:spacing w:after="120" w:before="120" w:line="276" w:lineRule="auto"/>
        <w:rPr>
          <w:sz w:val="24"/>
          <w:szCs w:val="24"/>
        </w:rPr>
      </w:pPr>
      <w:r w:rsidDel="00000000" w:rsidR="00000000" w:rsidRPr="00000000">
        <w:rPr>
          <w:rtl w:val="0"/>
        </w:rPr>
      </w:r>
    </w:p>
    <w:p w:rsidR="00000000" w:rsidDel="00000000" w:rsidP="00000000" w:rsidRDefault="00000000" w:rsidRPr="00000000" w14:paraId="0000007A">
      <w:pPr>
        <w:spacing w:after="120" w:before="120" w:line="276" w:lineRule="auto"/>
        <w:ind w:left="354.3307086614175" w:firstLine="0"/>
        <w:rPr>
          <w:sz w:val="24"/>
          <w:szCs w:val="24"/>
        </w:rPr>
      </w:pPr>
      <w:r w:rsidDel="00000000" w:rsidR="00000000" w:rsidRPr="00000000">
        <w:rPr>
          <w:sz w:val="24"/>
          <w:szCs w:val="24"/>
        </w:rPr>
        <w:drawing>
          <wp:inline distB="114300" distT="114300" distL="114300" distR="114300">
            <wp:extent cx="5731200" cy="520700"/>
            <wp:effectExtent b="12700" l="12700" r="12700" t="12700"/>
            <wp:docPr id="16"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5731200" cy="520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B">
      <w:pPr>
        <w:numPr>
          <w:ilvl w:val="0"/>
          <w:numId w:val="17"/>
        </w:numPr>
        <w:spacing w:after="120" w:before="120" w:line="276" w:lineRule="auto"/>
        <w:ind w:left="720" w:hanging="360"/>
        <w:rPr>
          <w:sz w:val="24"/>
          <w:szCs w:val="24"/>
        </w:rPr>
      </w:pPr>
      <w:r w:rsidDel="00000000" w:rsidR="00000000" w:rsidRPr="00000000">
        <w:rPr>
          <w:sz w:val="24"/>
          <w:szCs w:val="24"/>
          <w:rtl w:val="0"/>
        </w:rPr>
        <w:t xml:space="preserve">Khi đánh giá hoàn tất, hệ thống hiển thị đầy đủ kết quả tự đánh giá như sau:</w:t>
      </w:r>
    </w:p>
    <w:p w:rsidR="00000000" w:rsidDel="00000000" w:rsidP="00000000" w:rsidRDefault="00000000" w:rsidRPr="00000000" w14:paraId="0000007C">
      <w:pPr>
        <w:spacing w:after="120" w:before="120" w:line="276" w:lineRule="auto"/>
        <w:ind w:left="425.19685039370074" w:firstLine="0"/>
        <w:rPr>
          <w:sz w:val="24"/>
          <w:szCs w:val="24"/>
        </w:rPr>
      </w:pPr>
      <w:r w:rsidDel="00000000" w:rsidR="00000000" w:rsidRPr="00000000">
        <w:rPr>
          <w:sz w:val="24"/>
          <w:szCs w:val="24"/>
        </w:rPr>
        <w:drawing>
          <wp:inline distB="114300" distT="114300" distL="114300" distR="114300">
            <wp:extent cx="5731200" cy="3124200"/>
            <wp:effectExtent b="12700" l="12700" r="12700" t="12700"/>
            <wp:docPr id="13"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731200" cy="3124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D">
      <w:pPr>
        <w:spacing w:after="120" w:before="120" w:line="276" w:lineRule="auto"/>
        <w:ind w:firstLine="11"/>
        <w:rPr>
          <w:b w:val="1"/>
          <w:sz w:val="24"/>
          <w:szCs w:val="24"/>
        </w:rPr>
      </w:pPr>
      <w:r w:rsidDel="00000000" w:rsidR="00000000" w:rsidRPr="00000000">
        <w:rPr>
          <w:b w:val="1"/>
          <w:sz w:val="24"/>
          <w:szCs w:val="24"/>
          <w:rtl w:val="0"/>
        </w:rPr>
        <w:t xml:space="preserve">Lưu ý: </w:t>
      </w:r>
    </w:p>
    <w:p w:rsidR="00000000" w:rsidDel="00000000" w:rsidP="00000000" w:rsidRDefault="00000000" w:rsidRPr="00000000" w14:paraId="0000007E">
      <w:pPr>
        <w:numPr>
          <w:ilvl w:val="0"/>
          <w:numId w:val="14"/>
        </w:numPr>
        <w:spacing w:before="120" w:line="276" w:lineRule="auto"/>
        <w:ind w:left="720" w:hanging="360"/>
        <w:rPr>
          <w:sz w:val="24"/>
          <w:szCs w:val="24"/>
        </w:rPr>
      </w:pPr>
      <w:r w:rsidDel="00000000" w:rsidR="00000000" w:rsidRPr="00000000">
        <w:rPr>
          <w:sz w:val="24"/>
          <w:szCs w:val="24"/>
          <w:rtl w:val="0"/>
        </w:rPr>
        <w:t xml:space="preserve">Thực hiện “Lưu và chưa gửi đi” hoặc “Lưu và gửi đi” đều có thể sửa lại bản đánh giá và gửi đi.</w:t>
      </w:r>
    </w:p>
    <w:p w:rsidR="00000000" w:rsidDel="00000000" w:rsidP="00000000" w:rsidRDefault="00000000" w:rsidRPr="00000000" w14:paraId="0000007F">
      <w:pPr>
        <w:numPr>
          <w:ilvl w:val="0"/>
          <w:numId w:val="14"/>
        </w:numPr>
        <w:spacing w:after="120" w:line="276" w:lineRule="auto"/>
        <w:ind w:left="720" w:hanging="360"/>
        <w:rPr>
          <w:sz w:val="24"/>
          <w:szCs w:val="24"/>
        </w:rPr>
      </w:pPr>
      <w:r w:rsidDel="00000000" w:rsidR="00000000" w:rsidRPr="00000000">
        <w:rPr>
          <w:sz w:val="24"/>
          <w:szCs w:val="24"/>
          <w:rtl w:val="0"/>
        </w:rPr>
        <w:t xml:space="preserve">Trường hợp đã “Lưu và gửi đi”: khi sửa đánh giá chỉ có thể lưu và gửi đi.</w:t>
      </w:r>
    </w:p>
    <w:p w:rsidR="00000000" w:rsidDel="00000000" w:rsidP="00000000" w:rsidRDefault="00000000" w:rsidRPr="00000000" w14:paraId="00000080">
      <w:pPr>
        <w:pStyle w:val="Heading3"/>
        <w:spacing w:after="120" w:before="120" w:line="276" w:lineRule="auto"/>
        <w:rPr>
          <w:b w:val="1"/>
          <w:color w:val="000000"/>
          <w:sz w:val="24"/>
          <w:szCs w:val="24"/>
        </w:rPr>
      </w:pPr>
      <w:bookmarkStart w:colFirst="0" w:colLast="0" w:name="_19oxw0houpvp" w:id="10"/>
      <w:bookmarkEnd w:id="10"/>
      <w:r w:rsidDel="00000000" w:rsidR="00000000" w:rsidRPr="00000000">
        <w:rPr>
          <w:b w:val="1"/>
          <w:color w:val="000000"/>
          <w:sz w:val="24"/>
          <w:szCs w:val="24"/>
          <w:rtl w:val="0"/>
        </w:rPr>
        <w:t xml:space="preserve">2.6. Đánh giá đồng nghiệp</w:t>
      </w:r>
    </w:p>
    <w:p w:rsidR="00000000" w:rsidDel="00000000" w:rsidP="00000000" w:rsidRDefault="00000000" w:rsidRPr="00000000" w14:paraId="00000081">
      <w:pPr>
        <w:numPr>
          <w:ilvl w:val="0"/>
          <w:numId w:val="2"/>
        </w:numPr>
        <w:spacing w:after="120" w:before="120" w:line="276" w:lineRule="auto"/>
        <w:ind w:left="720" w:hanging="360"/>
        <w:rPr>
          <w:sz w:val="24"/>
          <w:szCs w:val="24"/>
        </w:rPr>
      </w:pPr>
      <w:r w:rsidDel="00000000" w:rsidR="00000000" w:rsidRPr="00000000">
        <w:rPr>
          <w:sz w:val="24"/>
          <w:szCs w:val="24"/>
          <w:rtl w:val="0"/>
        </w:rPr>
        <w:t xml:space="preserve">Tại màn hình </w:t>
      </w:r>
      <w:r w:rsidDel="00000000" w:rsidR="00000000" w:rsidRPr="00000000">
        <w:rPr>
          <w:b w:val="1"/>
          <w:sz w:val="24"/>
          <w:szCs w:val="24"/>
          <w:rtl w:val="0"/>
        </w:rPr>
        <w:t xml:space="preserve">TEMIS</w:t>
      </w:r>
      <w:r w:rsidDel="00000000" w:rsidR="00000000" w:rsidRPr="00000000">
        <w:rPr>
          <w:sz w:val="24"/>
          <w:szCs w:val="24"/>
          <w:rtl w:val="0"/>
        </w:rPr>
        <w:t xml:space="preserve">, chọn </w:t>
      </w:r>
      <w:r w:rsidDel="00000000" w:rsidR="00000000" w:rsidRPr="00000000">
        <w:rPr>
          <w:b w:val="1"/>
          <w:sz w:val="24"/>
          <w:szCs w:val="24"/>
          <w:rtl w:val="0"/>
        </w:rPr>
        <w:t xml:space="preserve">Đánh giá đồng nghiệp</w:t>
      </w:r>
    </w:p>
    <w:p w:rsidR="00000000" w:rsidDel="00000000" w:rsidP="00000000" w:rsidRDefault="00000000" w:rsidRPr="00000000" w14:paraId="00000082">
      <w:pPr>
        <w:pStyle w:val="Heading4"/>
        <w:spacing w:after="120" w:before="120" w:line="276" w:lineRule="auto"/>
        <w:rPr>
          <w:b w:val="1"/>
          <w:color w:val="000000"/>
        </w:rPr>
      </w:pPr>
      <w:bookmarkStart w:colFirst="0" w:colLast="0" w:name="_izqrimz5zq6u" w:id="11"/>
      <w:bookmarkEnd w:id="11"/>
      <w:r w:rsidDel="00000000" w:rsidR="00000000" w:rsidRPr="00000000">
        <w:rPr>
          <w:b w:val="1"/>
          <w:color w:val="000000"/>
          <w:rtl w:val="0"/>
        </w:rPr>
        <w:t xml:space="preserve">2</w:t>
      </w:r>
      <w:r w:rsidDel="00000000" w:rsidR="00000000" w:rsidRPr="00000000">
        <w:rPr>
          <w:b w:val="1"/>
          <w:color w:val="000000"/>
          <w:rtl w:val="0"/>
        </w:rPr>
        <w:t xml:space="preserve">.6.1. Tổ trưởng ghi lại kết quả đánh giá của tổ chuyên môn đối với giáo viên</w:t>
      </w:r>
    </w:p>
    <w:p w:rsidR="00000000" w:rsidDel="00000000" w:rsidP="00000000" w:rsidRDefault="00000000" w:rsidRPr="00000000" w14:paraId="00000083">
      <w:pPr>
        <w:numPr>
          <w:ilvl w:val="0"/>
          <w:numId w:val="11"/>
        </w:numPr>
        <w:ind w:left="720" w:hanging="360"/>
        <w:rPr>
          <w:u w:val="none"/>
        </w:rPr>
      </w:pPr>
      <w:r w:rsidDel="00000000" w:rsidR="00000000" w:rsidRPr="00000000">
        <w:rPr>
          <w:rtl w:val="0"/>
        </w:rPr>
        <w:t xml:space="preserve">Thực hiện ghi lại kết quả đánh giá của tổ chuyên môn đối với giáo viên như sau:</w:t>
      </w:r>
    </w:p>
    <w:p w:rsidR="00000000" w:rsidDel="00000000" w:rsidP="00000000" w:rsidRDefault="00000000" w:rsidRPr="00000000" w14:paraId="00000084">
      <w:pPr>
        <w:rPr/>
      </w:pPr>
      <w:r w:rsidDel="00000000" w:rsidR="00000000" w:rsidRPr="00000000">
        <w:rPr/>
        <w:drawing>
          <wp:inline distB="114300" distT="114300" distL="114300" distR="114300">
            <wp:extent cx="5731200" cy="4356100"/>
            <wp:effectExtent b="12700" l="12700" r="12700" t="12700"/>
            <wp:docPr id="5"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731200" cy="4356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spacing w:after="120" w:before="120" w:line="276" w:lineRule="auto"/>
        <w:rPr>
          <w:sz w:val="24"/>
          <w:szCs w:val="24"/>
        </w:rPr>
      </w:pPr>
      <w:r w:rsidDel="00000000" w:rsidR="00000000" w:rsidRPr="00000000">
        <w:rPr>
          <w:sz w:val="24"/>
          <w:szCs w:val="24"/>
          <w:rtl w:val="0"/>
        </w:rPr>
        <w:t xml:space="preserve">(1): Thực hiện tải tệp mẫu BM3/PL2 CV4530</w:t>
      </w:r>
    </w:p>
    <w:p w:rsidR="00000000" w:rsidDel="00000000" w:rsidP="00000000" w:rsidRDefault="00000000" w:rsidRPr="00000000" w14:paraId="00000087">
      <w:pPr>
        <w:spacing w:after="120" w:before="120" w:line="276" w:lineRule="auto"/>
        <w:rPr>
          <w:sz w:val="24"/>
          <w:szCs w:val="24"/>
        </w:rPr>
      </w:pPr>
      <w:r w:rsidDel="00000000" w:rsidR="00000000" w:rsidRPr="00000000">
        <w:rPr>
          <w:sz w:val="24"/>
          <w:szCs w:val="24"/>
          <w:rtl w:val="0"/>
        </w:rPr>
        <w:t xml:space="preserve">(2): Chọn tệp từ máy tính tải lên hệ thống</w:t>
      </w:r>
    </w:p>
    <w:p w:rsidR="00000000" w:rsidDel="00000000" w:rsidP="00000000" w:rsidRDefault="00000000" w:rsidRPr="00000000" w14:paraId="00000088">
      <w:pPr>
        <w:spacing w:after="120" w:before="120" w:line="276" w:lineRule="auto"/>
        <w:rPr>
          <w:sz w:val="24"/>
          <w:szCs w:val="24"/>
        </w:rPr>
      </w:pPr>
      <w:r w:rsidDel="00000000" w:rsidR="00000000" w:rsidRPr="00000000">
        <w:rPr>
          <w:sz w:val="24"/>
          <w:szCs w:val="24"/>
          <w:rtl w:val="0"/>
        </w:rPr>
        <w:t xml:space="preserve">(3): Thực hiện lưu sau khi tải tệp</w:t>
      </w:r>
    </w:p>
    <w:p w:rsidR="00000000" w:rsidDel="00000000" w:rsidP="00000000" w:rsidRDefault="00000000" w:rsidRPr="00000000" w14:paraId="00000089">
      <w:pPr>
        <w:spacing w:after="120" w:before="120" w:line="276" w:lineRule="auto"/>
        <w:rPr>
          <w:sz w:val="24"/>
          <w:szCs w:val="24"/>
        </w:rPr>
      </w:pPr>
      <w:r w:rsidDel="00000000" w:rsidR="00000000" w:rsidRPr="00000000">
        <w:rPr>
          <w:sz w:val="24"/>
          <w:szCs w:val="24"/>
          <w:rtl w:val="0"/>
        </w:rPr>
        <w:t xml:space="preserve">(4): Thực hiện tìm kiếm giáo viên trong tổ.</w:t>
      </w:r>
    </w:p>
    <w:p w:rsidR="00000000" w:rsidDel="00000000" w:rsidP="00000000" w:rsidRDefault="00000000" w:rsidRPr="00000000" w14:paraId="0000008A">
      <w:pPr>
        <w:spacing w:after="120" w:before="120" w:line="276" w:lineRule="auto"/>
        <w:rPr>
          <w:sz w:val="24"/>
          <w:szCs w:val="24"/>
        </w:rPr>
      </w:pPr>
      <w:r w:rsidDel="00000000" w:rsidR="00000000" w:rsidRPr="00000000">
        <w:rPr>
          <w:sz w:val="24"/>
          <w:szCs w:val="24"/>
          <w:rtl w:val="0"/>
        </w:rPr>
        <w:t xml:space="preserve">(5): Hiển thị danh sách giáo viên trong tổ.</w:t>
      </w:r>
    </w:p>
    <w:p w:rsidR="00000000" w:rsidDel="00000000" w:rsidP="00000000" w:rsidRDefault="00000000" w:rsidRPr="00000000" w14:paraId="0000008B">
      <w:pPr>
        <w:spacing w:after="120" w:before="120" w:line="276" w:lineRule="auto"/>
        <w:rPr>
          <w:sz w:val="24"/>
          <w:szCs w:val="24"/>
        </w:rPr>
      </w:pPr>
      <w:r w:rsidDel="00000000" w:rsidR="00000000" w:rsidRPr="00000000">
        <w:rPr>
          <w:sz w:val="24"/>
          <w:szCs w:val="24"/>
          <w:rtl w:val="0"/>
        </w:rPr>
        <w:t xml:space="preserve">(6): Thực hiện ghi lại kết quả đánh giá của tổ chuyên đối với giáo viên.</w:t>
      </w:r>
    </w:p>
    <w:p w:rsidR="00000000" w:rsidDel="00000000" w:rsidP="00000000" w:rsidRDefault="00000000" w:rsidRPr="00000000" w14:paraId="0000008C">
      <w:pPr>
        <w:spacing w:after="120" w:before="120" w:line="276" w:lineRule="auto"/>
        <w:rPr>
          <w:sz w:val="24"/>
          <w:szCs w:val="24"/>
        </w:rPr>
      </w:pPr>
      <w:r w:rsidDel="00000000" w:rsidR="00000000" w:rsidRPr="00000000">
        <w:rPr>
          <w:sz w:val="24"/>
          <w:szCs w:val="24"/>
          <w:rtl w:val="0"/>
        </w:rPr>
        <w:t xml:space="preserve">(7): Thực hiện gửi cảnh báo đến giáo viên đã chọn</w:t>
      </w:r>
    </w:p>
    <w:p w:rsidR="00000000" w:rsidDel="00000000" w:rsidP="00000000" w:rsidRDefault="00000000" w:rsidRPr="00000000" w14:paraId="0000008D">
      <w:pPr>
        <w:spacing w:after="120" w:before="120" w:line="276" w:lineRule="auto"/>
        <w:rPr>
          <w:sz w:val="24"/>
          <w:szCs w:val="24"/>
        </w:rPr>
      </w:pPr>
      <w:r w:rsidDel="00000000" w:rsidR="00000000" w:rsidRPr="00000000">
        <w:rPr>
          <w:sz w:val="24"/>
          <w:szCs w:val="24"/>
          <w:rtl w:val="0"/>
        </w:rPr>
        <w:t xml:space="preserve">(8): Thực hiện xuất excel BM3/PL2</w:t>
      </w:r>
    </w:p>
    <w:p w:rsidR="00000000" w:rsidDel="00000000" w:rsidP="00000000" w:rsidRDefault="00000000" w:rsidRPr="00000000" w14:paraId="0000008E">
      <w:pPr>
        <w:spacing w:after="120" w:before="120" w:line="276" w:lineRule="auto"/>
        <w:rPr/>
      </w:pPr>
      <w:r w:rsidDel="00000000" w:rsidR="00000000" w:rsidRPr="00000000">
        <w:rPr>
          <w:b w:val="1"/>
          <w:sz w:val="24"/>
          <w:szCs w:val="24"/>
          <w:rtl w:val="0"/>
        </w:rPr>
        <w:t xml:space="preserve">Lưu ý:</w:t>
      </w:r>
      <w:r w:rsidDel="00000000" w:rsidR="00000000" w:rsidRPr="00000000">
        <w:rPr>
          <w:sz w:val="24"/>
          <w:szCs w:val="24"/>
          <w:rtl w:val="0"/>
        </w:rPr>
        <w:t xml:space="preserve"> Tổ trưởng thực hiện ghi lại kết quả đánh giá của tổ chuyên môn đối với giáo viên trên hệ thống phải khớp với tệp tải lên từ máy tính.</w:t>
      </w:r>
      <w:r w:rsidDel="00000000" w:rsidR="00000000" w:rsidRPr="00000000">
        <w:rPr>
          <w:rtl w:val="0"/>
        </w:rPr>
      </w:r>
    </w:p>
    <w:p w:rsidR="00000000" w:rsidDel="00000000" w:rsidP="00000000" w:rsidRDefault="00000000" w:rsidRPr="00000000" w14:paraId="0000008F">
      <w:pPr>
        <w:numPr>
          <w:ilvl w:val="0"/>
          <w:numId w:val="19"/>
        </w:numPr>
        <w:ind w:left="720" w:hanging="360"/>
        <w:rPr>
          <w:u w:val="none"/>
        </w:rPr>
      </w:pPr>
      <w:r w:rsidDel="00000000" w:rsidR="00000000" w:rsidRPr="00000000">
        <w:rPr>
          <w:rtl w:val="0"/>
        </w:rPr>
        <w:t xml:space="preserve">Sau khi tải tệp kết quả ghi lại đánh giá của tổ chuyên môn đối với giáo viên như sau:</w:t>
      </w:r>
    </w:p>
    <w:p w:rsidR="00000000" w:rsidDel="00000000" w:rsidP="00000000" w:rsidRDefault="00000000" w:rsidRPr="00000000" w14:paraId="00000090">
      <w:pPr>
        <w:ind w:left="0" w:firstLine="0"/>
        <w:rPr/>
      </w:pPr>
      <w:r w:rsidDel="00000000" w:rsidR="00000000" w:rsidRPr="00000000">
        <w:rPr/>
        <w:drawing>
          <wp:inline distB="114300" distT="114300" distL="114300" distR="114300">
            <wp:extent cx="5731200" cy="1447800"/>
            <wp:effectExtent b="0" l="0" r="0" t="0"/>
            <wp:docPr id="6"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57312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pPr>
      <w:r w:rsidDel="00000000" w:rsidR="00000000" w:rsidRPr="00000000">
        <w:rPr>
          <w:b w:val="1"/>
          <w:rtl w:val="0"/>
        </w:rPr>
        <w:t xml:space="preserve">Lưu ý:</w:t>
      </w:r>
      <w:r w:rsidDel="00000000" w:rsidR="00000000" w:rsidRPr="00000000">
        <w:rPr>
          <w:rtl w:val="0"/>
        </w:rPr>
        <w:t xml:space="preserve"> Định dạng tệp tải lên gồm: .pdf, .png, .jpg, .jpeg, .xls, .xlsx, .doc, .docx và kích cỡ một tệp tối đa là: 25 MB</w:t>
      </w:r>
    </w:p>
    <w:p w:rsidR="00000000" w:rsidDel="00000000" w:rsidP="00000000" w:rsidRDefault="00000000" w:rsidRPr="00000000" w14:paraId="00000092">
      <w:pPr>
        <w:pStyle w:val="Heading4"/>
        <w:spacing w:after="120" w:before="120" w:line="276" w:lineRule="auto"/>
        <w:rPr>
          <w:b w:val="1"/>
          <w:color w:val="000000"/>
        </w:rPr>
      </w:pPr>
      <w:bookmarkStart w:colFirst="0" w:colLast="0" w:name="_mobkqp7h6bkb" w:id="12"/>
      <w:bookmarkEnd w:id="12"/>
      <w:r w:rsidDel="00000000" w:rsidR="00000000" w:rsidRPr="00000000">
        <w:rPr>
          <w:b w:val="1"/>
          <w:color w:val="000000"/>
          <w:rtl w:val="0"/>
        </w:rPr>
        <w:t xml:space="preserve">2.6.2. Gửi cảnh cáo</w:t>
      </w:r>
    </w:p>
    <w:p w:rsidR="00000000" w:rsidDel="00000000" w:rsidP="00000000" w:rsidRDefault="00000000" w:rsidRPr="00000000" w14:paraId="00000093">
      <w:pPr>
        <w:numPr>
          <w:ilvl w:val="0"/>
          <w:numId w:val="3"/>
        </w:numPr>
        <w:spacing w:line="276" w:lineRule="auto"/>
        <w:ind w:left="720" w:hanging="360"/>
        <w:rPr>
          <w:sz w:val="24"/>
          <w:szCs w:val="24"/>
        </w:rPr>
      </w:pPr>
      <w:r w:rsidDel="00000000" w:rsidR="00000000" w:rsidRPr="00000000">
        <w:rPr>
          <w:sz w:val="24"/>
          <w:szCs w:val="24"/>
          <w:rtl w:val="0"/>
        </w:rPr>
        <w:t xml:space="preserve">Thông báo/cảnh báo sẽ được gửi đến email của các giáo viên được chọn, trong email bao gồm tiêu đề là tiêu đề của thông báo. Nội dung mail chính là nội dung của thông báo.</w:t>
      </w:r>
    </w:p>
    <w:p w:rsidR="00000000" w:rsidDel="00000000" w:rsidP="00000000" w:rsidRDefault="00000000" w:rsidRPr="00000000" w14:paraId="00000094">
      <w:pPr>
        <w:numPr>
          <w:ilvl w:val="0"/>
          <w:numId w:val="3"/>
        </w:numPr>
        <w:spacing w:after="0" w:afterAutospacing="0" w:line="276" w:lineRule="auto"/>
        <w:ind w:left="720" w:hanging="360"/>
        <w:rPr>
          <w:sz w:val="24"/>
          <w:szCs w:val="24"/>
        </w:rPr>
      </w:pPr>
      <w:r w:rsidDel="00000000" w:rsidR="00000000" w:rsidRPr="00000000">
        <w:rPr>
          <w:sz w:val="24"/>
          <w:szCs w:val="24"/>
          <w:rtl w:val="0"/>
        </w:rPr>
        <w:t xml:space="preserve">Tổ trưởng gửi cảnh báo đến giáo viên trong tổ.</w:t>
      </w:r>
    </w:p>
    <w:p w:rsidR="00000000" w:rsidDel="00000000" w:rsidP="00000000" w:rsidRDefault="00000000" w:rsidRPr="00000000" w14:paraId="00000095">
      <w:pPr>
        <w:numPr>
          <w:ilvl w:val="0"/>
          <w:numId w:val="15"/>
        </w:numPr>
        <w:spacing w:after="120" w:before="0" w:beforeAutospacing="0" w:line="276" w:lineRule="auto"/>
        <w:ind w:left="720" w:hanging="360"/>
        <w:rPr>
          <w:sz w:val="24"/>
          <w:szCs w:val="24"/>
        </w:rPr>
      </w:pPr>
      <w:r w:rsidDel="00000000" w:rsidR="00000000" w:rsidRPr="00000000">
        <w:rPr>
          <w:sz w:val="24"/>
          <w:szCs w:val="24"/>
          <w:rtl w:val="0"/>
        </w:rPr>
        <w:t xml:space="preserve">Khi đã chọn giáo viên để gửi cảnh cáo, click vào (7) trên hình, sau đó hiển thị màn hình để điền thông tin cảnh báo sẽ hiện ra như sau:</w:t>
      </w:r>
    </w:p>
    <w:p w:rsidR="00000000" w:rsidDel="00000000" w:rsidP="00000000" w:rsidRDefault="00000000" w:rsidRPr="00000000" w14:paraId="00000096">
      <w:pPr>
        <w:spacing w:after="120" w:before="120" w:line="276" w:lineRule="auto"/>
        <w:ind w:left="637.7952755905511" w:firstLine="0"/>
        <w:rPr>
          <w:sz w:val="24"/>
          <w:szCs w:val="24"/>
        </w:rPr>
      </w:pPr>
      <w:r w:rsidDel="00000000" w:rsidR="00000000" w:rsidRPr="00000000">
        <w:rPr>
          <w:sz w:val="24"/>
          <w:szCs w:val="24"/>
        </w:rPr>
        <w:drawing>
          <wp:inline distB="114300" distT="114300" distL="114300" distR="114300">
            <wp:extent cx="5731200" cy="2578100"/>
            <wp:effectExtent b="12700" l="12700" r="12700" t="12700"/>
            <wp:docPr id="14"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5731200" cy="2578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7">
      <w:pPr>
        <w:numPr>
          <w:ilvl w:val="0"/>
          <w:numId w:val="16"/>
        </w:numPr>
        <w:spacing w:line="276" w:lineRule="auto"/>
        <w:ind w:left="1440" w:hanging="360"/>
        <w:rPr>
          <w:sz w:val="24"/>
          <w:szCs w:val="24"/>
        </w:rPr>
      </w:pPr>
      <w:r w:rsidDel="00000000" w:rsidR="00000000" w:rsidRPr="00000000">
        <w:rPr>
          <w:sz w:val="24"/>
          <w:szCs w:val="24"/>
          <w:rtl w:val="0"/>
        </w:rPr>
        <w:t xml:space="preserve">Cho phép chọn tất cả các giáo viên để gửi cảnh báo đến tất cả các giáo viên.</w:t>
      </w:r>
    </w:p>
    <w:p w:rsidR="00000000" w:rsidDel="00000000" w:rsidP="00000000" w:rsidRDefault="00000000" w:rsidRPr="00000000" w14:paraId="00000098">
      <w:pPr>
        <w:numPr>
          <w:ilvl w:val="0"/>
          <w:numId w:val="16"/>
        </w:numPr>
        <w:spacing w:line="276" w:lineRule="auto"/>
        <w:ind w:left="1440" w:hanging="360"/>
        <w:rPr>
          <w:sz w:val="24"/>
          <w:szCs w:val="24"/>
        </w:rPr>
      </w:pPr>
      <w:r w:rsidDel="00000000" w:rsidR="00000000" w:rsidRPr="00000000">
        <w:rPr>
          <w:sz w:val="24"/>
          <w:szCs w:val="24"/>
          <w:rtl w:val="0"/>
        </w:rPr>
        <w:t xml:space="preserve">Thông tin chứa tiêu đề thông báo.</w:t>
      </w:r>
    </w:p>
    <w:p w:rsidR="00000000" w:rsidDel="00000000" w:rsidP="00000000" w:rsidRDefault="00000000" w:rsidRPr="00000000" w14:paraId="00000099">
      <w:pPr>
        <w:numPr>
          <w:ilvl w:val="0"/>
          <w:numId w:val="16"/>
        </w:numPr>
        <w:spacing w:line="276" w:lineRule="auto"/>
        <w:ind w:left="1440" w:hanging="360"/>
        <w:rPr>
          <w:sz w:val="24"/>
          <w:szCs w:val="24"/>
        </w:rPr>
      </w:pPr>
      <w:r w:rsidDel="00000000" w:rsidR="00000000" w:rsidRPr="00000000">
        <w:rPr>
          <w:sz w:val="24"/>
          <w:szCs w:val="24"/>
          <w:rtl w:val="0"/>
        </w:rPr>
        <w:t xml:space="preserve">Nội dung thông báo</w:t>
      </w:r>
    </w:p>
    <w:p w:rsidR="00000000" w:rsidDel="00000000" w:rsidP="00000000" w:rsidRDefault="00000000" w:rsidRPr="00000000" w14:paraId="0000009A">
      <w:pPr>
        <w:numPr>
          <w:ilvl w:val="0"/>
          <w:numId w:val="16"/>
        </w:numPr>
        <w:spacing w:line="276" w:lineRule="auto"/>
        <w:ind w:left="1440" w:hanging="360"/>
        <w:rPr>
          <w:sz w:val="24"/>
          <w:szCs w:val="24"/>
        </w:rPr>
      </w:pPr>
      <w:r w:rsidDel="00000000" w:rsidR="00000000" w:rsidRPr="00000000">
        <w:rPr>
          <w:sz w:val="24"/>
          <w:szCs w:val="24"/>
          <w:rtl w:val="0"/>
        </w:rPr>
        <w:t xml:space="preserve">Gửi thông báo đi.</w:t>
      </w:r>
    </w:p>
    <w:p w:rsidR="00000000" w:rsidDel="00000000" w:rsidP="00000000" w:rsidRDefault="00000000" w:rsidRPr="00000000" w14:paraId="0000009B">
      <w:pPr>
        <w:pStyle w:val="Heading3"/>
        <w:spacing w:after="120" w:before="120" w:line="276" w:lineRule="auto"/>
        <w:ind w:left="0" w:firstLine="0"/>
        <w:rPr>
          <w:b w:val="1"/>
          <w:color w:val="000000"/>
          <w:sz w:val="24"/>
          <w:szCs w:val="24"/>
        </w:rPr>
      </w:pPr>
      <w:bookmarkStart w:colFirst="0" w:colLast="0" w:name="_w9z4dwydgyp5" w:id="13"/>
      <w:bookmarkEnd w:id="13"/>
      <w:r w:rsidDel="00000000" w:rsidR="00000000" w:rsidRPr="00000000">
        <w:rPr>
          <w:b w:val="1"/>
          <w:color w:val="000000"/>
          <w:sz w:val="24"/>
          <w:szCs w:val="24"/>
          <w:rtl w:val="0"/>
        </w:rPr>
        <w:t xml:space="preserve">2.7. Đánh giá của thủ trưởng</w:t>
      </w:r>
    </w:p>
    <w:p w:rsidR="00000000" w:rsidDel="00000000" w:rsidP="00000000" w:rsidRDefault="00000000" w:rsidRPr="00000000" w14:paraId="0000009C">
      <w:pPr>
        <w:numPr>
          <w:ilvl w:val="0"/>
          <w:numId w:val="2"/>
        </w:numPr>
        <w:spacing w:after="120" w:before="120" w:line="276" w:lineRule="auto"/>
        <w:ind w:left="720" w:hanging="360"/>
        <w:rPr>
          <w:sz w:val="24"/>
          <w:szCs w:val="24"/>
        </w:rPr>
      </w:pPr>
      <w:r w:rsidDel="00000000" w:rsidR="00000000" w:rsidRPr="00000000">
        <w:rPr>
          <w:sz w:val="24"/>
          <w:szCs w:val="24"/>
          <w:rtl w:val="0"/>
        </w:rPr>
        <w:t xml:space="preserve">Tại màn hình </w:t>
      </w:r>
      <w:r w:rsidDel="00000000" w:rsidR="00000000" w:rsidRPr="00000000">
        <w:rPr>
          <w:b w:val="1"/>
          <w:sz w:val="24"/>
          <w:szCs w:val="24"/>
          <w:rtl w:val="0"/>
        </w:rPr>
        <w:t xml:space="preserve">TEMIS</w:t>
      </w:r>
      <w:r w:rsidDel="00000000" w:rsidR="00000000" w:rsidRPr="00000000">
        <w:rPr>
          <w:sz w:val="24"/>
          <w:szCs w:val="24"/>
          <w:rtl w:val="0"/>
        </w:rPr>
        <w:t xml:space="preserve">, chọn </w:t>
      </w:r>
      <w:r w:rsidDel="00000000" w:rsidR="00000000" w:rsidRPr="00000000">
        <w:rPr>
          <w:b w:val="1"/>
          <w:sz w:val="24"/>
          <w:szCs w:val="24"/>
          <w:rtl w:val="0"/>
        </w:rPr>
        <w:t xml:space="preserve">Đánh giá của thủ trưởng.</w:t>
      </w:r>
    </w:p>
    <w:p w:rsidR="00000000" w:rsidDel="00000000" w:rsidP="00000000" w:rsidRDefault="00000000" w:rsidRPr="00000000" w14:paraId="0000009D">
      <w:pPr>
        <w:numPr>
          <w:ilvl w:val="0"/>
          <w:numId w:val="2"/>
        </w:numPr>
        <w:spacing w:after="120" w:before="120" w:line="276" w:lineRule="auto"/>
        <w:ind w:left="720" w:hanging="360"/>
        <w:rPr>
          <w:sz w:val="24"/>
          <w:szCs w:val="24"/>
        </w:rPr>
      </w:pPr>
      <w:r w:rsidDel="00000000" w:rsidR="00000000" w:rsidRPr="00000000">
        <w:rPr>
          <w:sz w:val="24"/>
          <w:szCs w:val="24"/>
          <w:rtl w:val="0"/>
        </w:rPr>
        <w:t xml:space="preserve">Khi Tổ trưởng đã thực hiện tự đánh giá và gửi lên cấp trên, Hiệu trưởng vào đánh giá và gửi lại. Lúc này, tại màn hình Đánh giá của thủ trưởng hiển thị bản đánh giá từ Hiệu trưởng như hình minh hoạ dưới đây:</w:t>
      </w:r>
    </w:p>
    <w:p w:rsidR="00000000" w:rsidDel="00000000" w:rsidP="00000000" w:rsidRDefault="00000000" w:rsidRPr="00000000" w14:paraId="0000009E">
      <w:pPr>
        <w:spacing w:after="120" w:before="120" w:line="276" w:lineRule="auto"/>
        <w:ind w:left="637.7952755905511" w:firstLine="0"/>
        <w:rPr>
          <w:sz w:val="24"/>
          <w:szCs w:val="24"/>
        </w:rPr>
      </w:pPr>
      <w:r w:rsidDel="00000000" w:rsidR="00000000" w:rsidRPr="00000000">
        <w:rPr>
          <w:sz w:val="24"/>
          <w:szCs w:val="24"/>
        </w:rPr>
        <w:drawing>
          <wp:inline distB="114300" distT="114300" distL="114300" distR="114300">
            <wp:extent cx="5731200" cy="4457700"/>
            <wp:effectExtent b="12700" l="12700" r="12700" t="12700"/>
            <wp:docPr id="2"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5731200" cy="4457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F">
      <w:pPr>
        <w:spacing w:after="120" w:before="120" w:line="276" w:lineRule="auto"/>
        <w:ind w:left="637.7952755905511" w:firstLine="0"/>
        <w:rPr>
          <w:sz w:val="24"/>
          <w:szCs w:val="24"/>
        </w:rPr>
      </w:pPr>
      <w:r w:rsidDel="00000000" w:rsidR="00000000" w:rsidRPr="00000000">
        <w:rPr>
          <w:rtl w:val="0"/>
        </w:rPr>
      </w:r>
    </w:p>
    <w:p w:rsidR="00000000" w:rsidDel="00000000" w:rsidP="00000000" w:rsidRDefault="00000000" w:rsidRPr="00000000" w14:paraId="000000A0">
      <w:pPr>
        <w:spacing w:after="120" w:before="120" w:line="276" w:lineRule="auto"/>
        <w:ind w:left="637.7952755905511" w:firstLine="0"/>
        <w:rPr>
          <w:sz w:val="24"/>
          <w:szCs w:val="24"/>
        </w:rPr>
      </w:pPr>
      <w:r w:rsidDel="00000000" w:rsidR="00000000" w:rsidRPr="00000000">
        <w:rPr>
          <w:rtl w:val="0"/>
        </w:rPr>
      </w:r>
    </w:p>
    <w:p w:rsidR="00000000" w:rsidDel="00000000" w:rsidP="00000000" w:rsidRDefault="00000000" w:rsidRPr="00000000" w14:paraId="000000A1">
      <w:pPr>
        <w:spacing w:after="120" w:before="120" w:line="276" w:lineRule="auto"/>
        <w:ind w:left="637.7952755905511" w:firstLine="0"/>
        <w:rPr>
          <w:sz w:val="24"/>
          <w:szCs w:val="24"/>
        </w:rPr>
      </w:pPr>
      <w:r w:rsidDel="00000000" w:rsidR="00000000" w:rsidRPr="00000000">
        <w:rPr>
          <w:rtl w:val="0"/>
        </w:rPr>
      </w:r>
    </w:p>
    <w:p w:rsidR="00000000" w:rsidDel="00000000" w:rsidP="00000000" w:rsidRDefault="00000000" w:rsidRPr="00000000" w14:paraId="000000A2">
      <w:pPr>
        <w:spacing w:after="120" w:before="120" w:line="276" w:lineRule="auto"/>
        <w:ind w:left="637.7952755905511" w:firstLine="0"/>
        <w:rPr>
          <w:sz w:val="24"/>
          <w:szCs w:val="24"/>
        </w:rPr>
      </w:pPr>
      <w:r w:rsidDel="00000000" w:rsidR="00000000" w:rsidRPr="00000000">
        <w:rPr>
          <w:rtl w:val="0"/>
        </w:rPr>
      </w:r>
    </w:p>
    <w:p w:rsidR="00000000" w:rsidDel="00000000" w:rsidP="00000000" w:rsidRDefault="00000000" w:rsidRPr="00000000" w14:paraId="000000A3">
      <w:pPr>
        <w:spacing w:after="120" w:before="120" w:line="276" w:lineRule="auto"/>
        <w:ind w:left="637.7952755905511" w:firstLine="0"/>
        <w:rPr>
          <w:sz w:val="24"/>
          <w:szCs w:val="24"/>
        </w:rPr>
      </w:pPr>
      <w:r w:rsidDel="00000000" w:rsidR="00000000" w:rsidRPr="00000000">
        <w:rPr>
          <w:rtl w:val="0"/>
        </w:rPr>
      </w:r>
    </w:p>
    <w:p w:rsidR="00000000" w:rsidDel="00000000" w:rsidP="00000000" w:rsidRDefault="00000000" w:rsidRPr="00000000" w14:paraId="000000A4">
      <w:pPr>
        <w:spacing w:after="120" w:before="120" w:line="276" w:lineRule="auto"/>
        <w:ind w:left="637.7952755905511" w:firstLine="0"/>
        <w:rPr>
          <w:sz w:val="24"/>
          <w:szCs w:val="24"/>
        </w:rPr>
      </w:pPr>
      <w:r w:rsidDel="00000000" w:rsidR="00000000" w:rsidRPr="00000000">
        <w:rPr>
          <w:rtl w:val="0"/>
        </w:rPr>
      </w:r>
    </w:p>
    <w:p w:rsidR="00000000" w:rsidDel="00000000" w:rsidP="00000000" w:rsidRDefault="00000000" w:rsidRPr="00000000" w14:paraId="000000A5">
      <w:pPr>
        <w:spacing w:after="120" w:before="120" w:line="276" w:lineRule="auto"/>
        <w:ind w:left="637.7952755905511" w:firstLine="0"/>
        <w:rPr>
          <w:sz w:val="24"/>
          <w:szCs w:val="24"/>
        </w:rPr>
      </w:pPr>
      <w:r w:rsidDel="00000000" w:rsidR="00000000" w:rsidRPr="00000000">
        <w:rPr>
          <w:rtl w:val="0"/>
        </w:rPr>
      </w:r>
    </w:p>
    <w:p w:rsidR="00000000" w:rsidDel="00000000" w:rsidP="00000000" w:rsidRDefault="00000000" w:rsidRPr="00000000" w14:paraId="000000A6">
      <w:pPr>
        <w:spacing w:after="120" w:before="120" w:line="276" w:lineRule="auto"/>
        <w:ind w:left="637.7952755905511" w:firstLine="0"/>
        <w:rPr>
          <w:sz w:val="24"/>
          <w:szCs w:val="24"/>
        </w:rPr>
      </w:pPr>
      <w:r w:rsidDel="00000000" w:rsidR="00000000" w:rsidRPr="00000000">
        <w:rPr>
          <w:rtl w:val="0"/>
        </w:rPr>
      </w:r>
    </w:p>
    <w:p w:rsidR="00000000" w:rsidDel="00000000" w:rsidP="00000000" w:rsidRDefault="00000000" w:rsidRPr="00000000" w14:paraId="000000A7">
      <w:pPr>
        <w:spacing w:after="120" w:before="120" w:line="276" w:lineRule="auto"/>
        <w:ind w:left="637.7952755905511" w:firstLine="0"/>
        <w:rPr>
          <w:sz w:val="24"/>
          <w:szCs w:val="24"/>
        </w:rPr>
      </w:pPr>
      <w:r w:rsidDel="00000000" w:rsidR="00000000" w:rsidRPr="00000000">
        <w:rPr>
          <w:rtl w:val="0"/>
        </w:rPr>
      </w:r>
    </w:p>
    <w:p w:rsidR="00000000" w:rsidDel="00000000" w:rsidP="00000000" w:rsidRDefault="00000000" w:rsidRPr="00000000" w14:paraId="000000A8">
      <w:pPr>
        <w:spacing w:after="120" w:before="120" w:line="276" w:lineRule="auto"/>
        <w:ind w:left="637.7952755905511" w:firstLine="0"/>
        <w:rPr>
          <w:sz w:val="24"/>
          <w:szCs w:val="24"/>
        </w:rPr>
      </w:pPr>
      <w:r w:rsidDel="00000000" w:rsidR="00000000" w:rsidRPr="00000000">
        <w:rPr>
          <w:rtl w:val="0"/>
        </w:rPr>
      </w:r>
    </w:p>
    <w:p w:rsidR="00000000" w:rsidDel="00000000" w:rsidP="00000000" w:rsidRDefault="00000000" w:rsidRPr="00000000" w14:paraId="000000A9">
      <w:pPr>
        <w:spacing w:after="120" w:before="120" w:line="276" w:lineRule="auto"/>
        <w:ind w:left="637.7952755905511" w:firstLine="0"/>
        <w:rPr>
          <w:sz w:val="24"/>
          <w:szCs w:val="24"/>
        </w:rPr>
      </w:pPr>
      <w:r w:rsidDel="00000000" w:rsidR="00000000" w:rsidRPr="00000000">
        <w:rPr>
          <w:rtl w:val="0"/>
        </w:rPr>
      </w:r>
    </w:p>
    <w:p w:rsidR="00000000" w:rsidDel="00000000" w:rsidP="00000000" w:rsidRDefault="00000000" w:rsidRPr="00000000" w14:paraId="000000AA">
      <w:pPr>
        <w:spacing w:after="120" w:before="120" w:line="276" w:lineRule="auto"/>
        <w:ind w:left="637.7952755905511" w:firstLine="0"/>
        <w:rPr>
          <w:sz w:val="24"/>
          <w:szCs w:val="24"/>
        </w:rPr>
      </w:pPr>
      <w:r w:rsidDel="00000000" w:rsidR="00000000" w:rsidRPr="00000000">
        <w:rPr>
          <w:rtl w:val="0"/>
        </w:rPr>
      </w:r>
    </w:p>
    <w:p w:rsidR="00000000" w:rsidDel="00000000" w:rsidP="00000000" w:rsidRDefault="00000000" w:rsidRPr="00000000" w14:paraId="000000AB">
      <w:pPr>
        <w:spacing w:after="120" w:before="120" w:line="276" w:lineRule="auto"/>
        <w:ind w:left="637.7952755905511" w:firstLine="0"/>
        <w:rPr>
          <w:sz w:val="24"/>
          <w:szCs w:val="24"/>
        </w:rPr>
      </w:pPr>
      <w:r w:rsidDel="00000000" w:rsidR="00000000" w:rsidRPr="00000000">
        <w:rPr>
          <w:rtl w:val="0"/>
        </w:rPr>
      </w:r>
    </w:p>
    <w:p w:rsidR="00000000" w:rsidDel="00000000" w:rsidP="00000000" w:rsidRDefault="00000000" w:rsidRPr="00000000" w14:paraId="000000AC">
      <w:pPr>
        <w:spacing w:after="120" w:before="120" w:line="276" w:lineRule="auto"/>
        <w:ind w:left="637.7952755905511" w:firstLine="0"/>
        <w:rPr>
          <w:sz w:val="24"/>
          <w:szCs w:val="24"/>
        </w:rPr>
      </w:pPr>
      <w:r w:rsidDel="00000000" w:rsidR="00000000" w:rsidRPr="00000000">
        <w:rPr>
          <w:rtl w:val="0"/>
        </w:rPr>
      </w:r>
    </w:p>
    <w:p w:rsidR="00000000" w:rsidDel="00000000" w:rsidP="00000000" w:rsidRDefault="00000000" w:rsidRPr="00000000" w14:paraId="000000AD">
      <w:pPr>
        <w:spacing w:after="120" w:before="120" w:line="276" w:lineRule="auto"/>
        <w:ind w:left="637.7952755905511" w:firstLine="0"/>
        <w:rPr>
          <w:sz w:val="24"/>
          <w:szCs w:val="24"/>
        </w:rPr>
      </w:pPr>
      <w:r w:rsidDel="00000000" w:rsidR="00000000" w:rsidRPr="00000000">
        <w:rPr>
          <w:rtl w:val="0"/>
        </w:rPr>
      </w:r>
    </w:p>
    <w:p w:rsidR="00000000" w:rsidDel="00000000" w:rsidP="00000000" w:rsidRDefault="00000000" w:rsidRPr="00000000" w14:paraId="000000AE">
      <w:pPr>
        <w:spacing w:after="120" w:before="120" w:line="276" w:lineRule="auto"/>
        <w:ind w:left="637.7952755905511" w:firstLine="0"/>
        <w:rPr>
          <w:sz w:val="24"/>
          <w:szCs w:val="24"/>
        </w:rPr>
      </w:pPr>
      <w:r w:rsidDel="00000000" w:rsidR="00000000" w:rsidRPr="00000000">
        <w:rPr>
          <w:rtl w:val="0"/>
        </w:rPr>
      </w:r>
    </w:p>
    <w:p w:rsidR="00000000" w:rsidDel="00000000" w:rsidP="00000000" w:rsidRDefault="00000000" w:rsidRPr="00000000" w14:paraId="000000AF">
      <w:pPr>
        <w:spacing w:after="120" w:before="120" w:line="276" w:lineRule="auto"/>
        <w:ind w:left="637.7952755905511" w:firstLine="0"/>
        <w:rPr>
          <w:sz w:val="24"/>
          <w:szCs w:val="24"/>
        </w:rPr>
      </w:pPr>
      <w:r w:rsidDel="00000000" w:rsidR="00000000" w:rsidRPr="00000000">
        <w:rPr>
          <w:rtl w:val="0"/>
        </w:rPr>
      </w:r>
    </w:p>
    <w:p w:rsidR="00000000" w:rsidDel="00000000" w:rsidP="00000000" w:rsidRDefault="00000000" w:rsidRPr="00000000" w14:paraId="000000B0">
      <w:pPr>
        <w:spacing w:after="120" w:before="120" w:line="276" w:lineRule="auto"/>
        <w:ind w:left="637.7952755905511" w:firstLine="0"/>
        <w:rPr>
          <w:sz w:val="24"/>
          <w:szCs w:val="24"/>
        </w:rPr>
      </w:pPr>
      <w:r w:rsidDel="00000000" w:rsidR="00000000" w:rsidRPr="00000000">
        <w:rPr>
          <w:sz w:val="24"/>
          <w:szCs w:val="24"/>
        </w:rPr>
        <w:drawing>
          <wp:anchor allowOverlap="1" behindDoc="0" distB="0" distT="0" distL="0" distR="0" hidden="0" layoutInCell="1" locked="0" relativeHeight="0" simplePos="0">
            <wp:simplePos x="0" y="0"/>
            <wp:positionH relativeFrom="page">
              <wp:posOffset>9144</wp:posOffset>
            </wp:positionH>
            <wp:positionV relativeFrom="page">
              <wp:posOffset>-420623</wp:posOffset>
            </wp:positionV>
            <wp:extent cx="7543800" cy="11444962"/>
            <wp:effectExtent b="0" l="0" r="0" t="0"/>
            <wp:wrapTopAndBottom distB="0" distT="0"/>
            <wp:docPr id="20"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7543800" cy="11444962"/>
                    </a:xfrm>
                    <a:prstGeom prst="rect"/>
                    <a:ln/>
                  </pic:spPr>
                </pic:pic>
              </a:graphicData>
            </a:graphic>
          </wp:anchor>
        </w:drawing>
      </w:r>
      <w:r w:rsidDel="00000000" w:rsidR="00000000" w:rsidRPr="00000000">
        <w:rPr>
          <w:rtl w:val="0"/>
        </w:rPr>
      </w:r>
    </w:p>
    <w:p w:rsidR="00000000" w:rsidDel="00000000" w:rsidP="00000000" w:rsidRDefault="00000000" w:rsidRPr="00000000" w14:paraId="000000B1">
      <w:pPr>
        <w:spacing w:line="360" w:lineRule="auto"/>
        <w:rPr>
          <w:sz w:val="24"/>
          <w:szCs w:val="24"/>
        </w:rPr>
      </w:pPr>
      <w:r w:rsidDel="00000000" w:rsidR="00000000" w:rsidRPr="00000000">
        <w:rPr>
          <w:rtl w:val="0"/>
        </w:rPr>
      </w:r>
    </w:p>
    <w:sectPr>
      <w:footerReference r:id="rId26" w:type="default"/>
      <w:footerReference r:id="rId27" w:type="first"/>
      <w:pgSz w:h="16834" w:w="11909" w:orient="portrait"/>
      <w:pgMar w:bottom="1440" w:top="496.0629921259843"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3.png"/><Relationship Id="rId21" Type="http://schemas.openxmlformats.org/officeDocument/2006/relationships/image" Target="media/image2.png"/><Relationship Id="rId24" Type="http://schemas.openxmlformats.org/officeDocument/2006/relationships/image" Target="media/image4.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footer" Target="footer2.xml"/><Relationship Id="rId25" Type="http://schemas.openxmlformats.org/officeDocument/2006/relationships/image" Target="media/image15.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3.png"/><Relationship Id="rId7" Type="http://schemas.openxmlformats.org/officeDocument/2006/relationships/image" Target="media/image20.png"/><Relationship Id="rId8" Type="http://schemas.openxmlformats.org/officeDocument/2006/relationships/image" Target="media/image16.png"/><Relationship Id="rId11" Type="http://schemas.openxmlformats.org/officeDocument/2006/relationships/image" Target="media/image19.png"/><Relationship Id="rId10" Type="http://schemas.openxmlformats.org/officeDocument/2006/relationships/image" Target="media/image12.png"/><Relationship Id="rId13" Type="http://schemas.openxmlformats.org/officeDocument/2006/relationships/image" Target="media/image10.png"/><Relationship Id="rId12" Type="http://schemas.openxmlformats.org/officeDocument/2006/relationships/image" Target="media/image8.png"/><Relationship Id="rId15" Type="http://schemas.openxmlformats.org/officeDocument/2006/relationships/image" Target="media/image9.png"/><Relationship Id="rId14" Type="http://schemas.openxmlformats.org/officeDocument/2006/relationships/image" Target="media/image18.png"/><Relationship Id="rId17" Type="http://schemas.openxmlformats.org/officeDocument/2006/relationships/image" Target="media/image6.png"/><Relationship Id="rId16" Type="http://schemas.openxmlformats.org/officeDocument/2006/relationships/image" Target="media/image1.png"/><Relationship Id="rId19" Type="http://schemas.openxmlformats.org/officeDocument/2006/relationships/image" Target="media/image17.png"/><Relationship Id="rId1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